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2CED8" w14:textId="77777777" w:rsidR="004C660B" w:rsidRPr="002A2725" w:rsidRDefault="004C660B" w:rsidP="008A2453">
      <w:pPr>
        <w:pStyle w:val="Header"/>
      </w:pPr>
      <w:r w:rsidRPr="002A2725">
        <w:drawing>
          <wp:anchor distT="0" distB="0" distL="114300" distR="114300" simplePos="0" relativeHeight="251659264" behindDoc="0" locked="0" layoutInCell="0" allowOverlap="1" wp14:anchorId="34C2CF67" wp14:editId="34C2CF68">
            <wp:simplePos x="0" y="0"/>
            <wp:positionH relativeFrom="column">
              <wp:posOffset>-144780</wp:posOffset>
            </wp:positionH>
            <wp:positionV relativeFrom="paragraph">
              <wp:posOffset>22860</wp:posOffset>
            </wp:positionV>
            <wp:extent cx="548640" cy="561975"/>
            <wp:effectExtent l="0" t="0" r="3810" b="9525"/>
            <wp:wrapSquare wrapText="bothSides"/>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 cy="561975"/>
                    </a:xfrm>
                    <a:prstGeom prst="rect">
                      <a:avLst/>
                    </a:prstGeom>
                    <a:noFill/>
                  </pic:spPr>
                </pic:pic>
              </a:graphicData>
            </a:graphic>
          </wp:anchor>
        </w:drawing>
      </w:r>
      <w:r w:rsidRPr="002A2725">
        <w:t>U.S. DOT Federal Railroad Administration</w:t>
      </w:r>
    </w:p>
    <w:p w14:paraId="34C2CED9" w14:textId="77777777" w:rsidR="004C660B" w:rsidRPr="002A2725" w:rsidRDefault="004C660B" w:rsidP="008A2453">
      <w:pPr>
        <w:pStyle w:val="Header"/>
      </w:pPr>
      <w:r w:rsidRPr="002A2725">
        <w:t>Office of Passenger and Freight Programs</w:t>
      </w:r>
    </w:p>
    <w:p w14:paraId="34C2CEDA" w14:textId="77777777" w:rsidR="00AD7E8B" w:rsidRPr="002A2725" w:rsidRDefault="00AD7E8B" w:rsidP="008A2453">
      <w:pPr>
        <w:pStyle w:val="Header"/>
      </w:pPr>
    </w:p>
    <w:p w14:paraId="34C2CEDB" w14:textId="6162CCF2" w:rsidR="004C660B" w:rsidRPr="002A2725" w:rsidRDefault="004C660B" w:rsidP="008A2453">
      <w:pPr>
        <w:pStyle w:val="Header"/>
      </w:pPr>
      <w:r w:rsidRPr="002A2725">
        <w:t xml:space="preserve">Monitoring Procedure </w:t>
      </w:r>
      <w:r w:rsidR="005B26C8" w:rsidRPr="00A04324">
        <w:t>54 –</w:t>
      </w:r>
      <w:r w:rsidR="00BA7583">
        <w:t xml:space="preserve"> </w:t>
      </w:r>
      <w:r w:rsidR="005B26C8" w:rsidRPr="00A04324">
        <w:t>Readiness for Revenue Operations</w:t>
      </w:r>
    </w:p>
    <w:p w14:paraId="34C2CEDC" w14:textId="77777777" w:rsidR="00DD31C5" w:rsidRDefault="00DD31C5" w:rsidP="00AD7E8B">
      <w:pPr>
        <w:pBdr>
          <w:bottom w:val="single" w:sz="4" w:space="1" w:color="auto"/>
        </w:pBdr>
      </w:pPr>
    </w:p>
    <w:p w14:paraId="34C2CEDD" w14:textId="77777777" w:rsidR="005B26C8" w:rsidRDefault="005B26C8" w:rsidP="005B26C8">
      <w:pPr>
        <w:pStyle w:val="Heading1"/>
      </w:pPr>
      <w:r>
        <w:t>PURPOSE</w:t>
      </w:r>
    </w:p>
    <w:p w14:paraId="02C8E952" w14:textId="2D49150E" w:rsidR="007F7006" w:rsidRDefault="0043029B" w:rsidP="005B26C8">
      <w:r w:rsidRPr="0043029B">
        <w:t xml:space="preserve">This Monitoring Procedure (MP) describes FRA requirements for the Monitoring and Technical Assistance Contractor (MTAC) when evaluating the Grantee’s </w:t>
      </w:r>
      <w:r w:rsidR="007F7006">
        <w:t xml:space="preserve">readiness for revenue operations. </w:t>
      </w:r>
      <w:r w:rsidR="007F7006" w:rsidRPr="007F7006">
        <w:t xml:space="preserve">  </w:t>
      </w:r>
    </w:p>
    <w:p w14:paraId="34C2CEDF" w14:textId="77777777" w:rsidR="005B26C8" w:rsidRDefault="005B26C8" w:rsidP="005B26C8">
      <w:pPr>
        <w:pStyle w:val="Heading1"/>
      </w:pPr>
      <w:r>
        <w:t>KEY PRINCIPLES</w:t>
      </w:r>
      <w:bookmarkStart w:id="0" w:name="_GoBack"/>
    </w:p>
    <w:bookmarkEnd w:id="0"/>
    <w:p w14:paraId="2F574F4F" w14:textId="5509D0B5" w:rsidR="00907B55" w:rsidRDefault="00907B55" w:rsidP="00907B55">
      <w:r>
        <w:t xml:space="preserve">The </w:t>
      </w:r>
      <w:r w:rsidR="00154AAE">
        <w:t xml:space="preserve">readiness </w:t>
      </w:r>
      <w:r>
        <w:t xml:space="preserve">objectives are </w:t>
      </w:r>
      <w:r w:rsidR="00154AAE">
        <w:t>as follows</w:t>
      </w:r>
      <w:r>
        <w:t>:</w:t>
      </w:r>
    </w:p>
    <w:p w14:paraId="438A627D" w14:textId="77777777" w:rsidR="00907B55" w:rsidRDefault="00907B55" w:rsidP="00907B55">
      <w:pPr>
        <w:pStyle w:val="ListParagraph"/>
        <w:numPr>
          <w:ilvl w:val="0"/>
          <w:numId w:val="26"/>
        </w:numPr>
      </w:pPr>
      <w:r>
        <w:t>All systems, subsystems, components, equipment, and materials furnished and installed conform to the requirements of the contract documents;</w:t>
      </w:r>
    </w:p>
    <w:p w14:paraId="2EF1389E" w14:textId="77777777" w:rsidR="00907B55" w:rsidRDefault="00907B55" w:rsidP="00907B55">
      <w:pPr>
        <w:pStyle w:val="ListParagraph"/>
        <w:numPr>
          <w:ilvl w:val="0"/>
          <w:numId w:val="26"/>
        </w:numPr>
      </w:pPr>
      <w:r>
        <w:t>The entire rail system, with all interfaces, operates as an integrated whole and is capable of functioning effectively to provide dependable service;</w:t>
      </w:r>
    </w:p>
    <w:p w14:paraId="7715CBC1" w14:textId="77777777" w:rsidR="00907B55" w:rsidRDefault="00907B55" w:rsidP="00907B55">
      <w:pPr>
        <w:pStyle w:val="ListParagraph"/>
        <w:numPr>
          <w:ilvl w:val="0"/>
          <w:numId w:val="26"/>
        </w:numPr>
      </w:pPr>
      <w:r>
        <w:t>The system is safe for use by patrons to the extent possible in conformance to industry standards, standard of care, and conformance with contractual requirements;</w:t>
      </w:r>
    </w:p>
    <w:p w14:paraId="1A369A76" w14:textId="77777777" w:rsidR="00907B55" w:rsidRDefault="00907B55" w:rsidP="00907B55">
      <w:pPr>
        <w:pStyle w:val="ListParagraph"/>
        <w:numPr>
          <w:ilvl w:val="0"/>
          <w:numId w:val="26"/>
        </w:numPr>
      </w:pPr>
      <w:r>
        <w:t>The system will operate safely through the host communities; and</w:t>
      </w:r>
    </w:p>
    <w:p w14:paraId="3BD05132" w14:textId="0A0BADEF" w:rsidR="00907B55" w:rsidRDefault="00907B55" w:rsidP="00907B55">
      <w:pPr>
        <w:pStyle w:val="ListParagraph"/>
        <w:numPr>
          <w:ilvl w:val="0"/>
          <w:numId w:val="26"/>
        </w:numPr>
      </w:pPr>
      <w:r>
        <w:t xml:space="preserve">The Grantee or Train Operator has the </w:t>
      </w:r>
      <w:r w:rsidRPr="00907B55">
        <w:t xml:space="preserve">management capacity and capability to operate </w:t>
      </w:r>
      <w:r>
        <w:t>and maintain the system through hiring and training of sufficient numbers of experienced staff.</w:t>
      </w:r>
    </w:p>
    <w:p w14:paraId="413D4223" w14:textId="77777777" w:rsidR="00907B55" w:rsidRDefault="00907B55" w:rsidP="00907B55">
      <w:pPr>
        <w:pStyle w:val="ListParagraph"/>
      </w:pPr>
    </w:p>
    <w:p w14:paraId="0FFEDAED" w14:textId="5F425BA7" w:rsidR="0043029B" w:rsidRDefault="00A846FF" w:rsidP="00317C9F">
      <w:pPr>
        <w:spacing w:after="180"/>
      </w:pPr>
      <w:r>
        <w:t>Conside</w:t>
      </w:r>
      <w:r w:rsidR="00154AAE">
        <w:t xml:space="preserve">ring </w:t>
      </w:r>
      <w:r>
        <w:t>the objectives above, the</w:t>
      </w:r>
      <w:r w:rsidR="0043029B">
        <w:t xml:space="preserve"> M</w:t>
      </w:r>
      <w:r w:rsidR="00907B55">
        <w:t>TAC will evaluate the Grantee’</w:t>
      </w:r>
      <w:r w:rsidR="00154AAE">
        <w:t xml:space="preserve">s system, and assess its level of </w:t>
      </w:r>
      <w:r w:rsidR="0043029B" w:rsidRPr="0043029B">
        <w:t xml:space="preserve">readiness </w:t>
      </w:r>
      <w:r w:rsidR="0043029B">
        <w:t xml:space="preserve">for </w:t>
      </w:r>
      <w:r w:rsidR="0043029B" w:rsidRPr="0043029B">
        <w:t>revenue operations</w:t>
      </w:r>
      <w:r w:rsidR="0043029B">
        <w:t>:</w:t>
      </w:r>
    </w:p>
    <w:p w14:paraId="395F1335" w14:textId="77777777" w:rsidR="0043029B" w:rsidRDefault="0043029B" w:rsidP="0043029B">
      <w:pPr>
        <w:pStyle w:val="ListParagraph"/>
        <w:numPr>
          <w:ilvl w:val="0"/>
          <w:numId w:val="25"/>
        </w:numPr>
        <w:spacing w:after="180"/>
      </w:pPr>
      <w:r>
        <w:t>C</w:t>
      </w:r>
      <w:r w:rsidRPr="0043029B">
        <w:t xml:space="preserve">ompletion of system integration testing (SIT) of project components, equipment, subassemblies, assemblies, subsystems, and systems; </w:t>
      </w:r>
    </w:p>
    <w:p w14:paraId="24DC7EF9" w14:textId="77777777" w:rsidR="0043029B" w:rsidRDefault="0043029B" w:rsidP="0043029B">
      <w:pPr>
        <w:pStyle w:val="ListParagraph"/>
        <w:numPr>
          <w:ilvl w:val="0"/>
          <w:numId w:val="25"/>
        </w:numPr>
        <w:spacing w:after="180"/>
      </w:pPr>
      <w:r>
        <w:t>F</w:t>
      </w:r>
      <w:r w:rsidRPr="0043029B">
        <w:t xml:space="preserve">ulfillment safety and security certification requirements; </w:t>
      </w:r>
    </w:p>
    <w:p w14:paraId="094BDD46" w14:textId="77777777" w:rsidR="0043029B" w:rsidRDefault="0043029B" w:rsidP="0043029B">
      <w:pPr>
        <w:pStyle w:val="ListParagraph"/>
        <w:numPr>
          <w:ilvl w:val="0"/>
          <w:numId w:val="25"/>
        </w:numPr>
        <w:spacing w:after="180"/>
      </w:pPr>
      <w:r>
        <w:t>C</w:t>
      </w:r>
      <w:r w:rsidRPr="0043029B">
        <w:t xml:space="preserve">ompletion of pre-revenue operations (PRO); </w:t>
      </w:r>
    </w:p>
    <w:p w14:paraId="208DDA19" w14:textId="7D1C57D4" w:rsidR="0043029B" w:rsidRDefault="0043029B" w:rsidP="0043029B">
      <w:pPr>
        <w:pStyle w:val="ListParagraph"/>
        <w:numPr>
          <w:ilvl w:val="0"/>
          <w:numId w:val="25"/>
        </w:numPr>
      </w:pPr>
      <w:r>
        <w:t>C</w:t>
      </w:r>
      <w:r w:rsidRPr="0043029B">
        <w:t xml:space="preserve">onfirmation that the </w:t>
      </w:r>
      <w:r>
        <w:t>Grantee</w:t>
      </w:r>
      <w:r w:rsidRPr="0043029B">
        <w:t xml:space="preserve"> or </w:t>
      </w:r>
      <w:r>
        <w:t xml:space="preserve">Train </w:t>
      </w:r>
      <w:r w:rsidRPr="0043029B">
        <w:t>Operator has the management capacity and capability</w:t>
      </w:r>
      <w:r>
        <w:t xml:space="preserve"> to operate </w:t>
      </w:r>
      <w:r w:rsidR="00907B55">
        <w:t xml:space="preserve">and maintain </w:t>
      </w:r>
      <w:r>
        <w:t>the new service and facilities.</w:t>
      </w:r>
    </w:p>
    <w:p w14:paraId="4F26079D" w14:textId="77777777" w:rsidR="0043029B" w:rsidRDefault="0043029B" w:rsidP="0043029B"/>
    <w:p w14:paraId="79C9380F" w14:textId="6AF73953" w:rsidR="0043029B" w:rsidRDefault="0043029B" w:rsidP="0043029B">
      <w:r w:rsidRPr="0043029B">
        <w:t xml:space="preserve">Through early performance of this </w:t>
      </w:r>
      <w:r>
        <w:t>MP</w:t>
      </w:r>
      <w:r w:rsidRPr="0043029B">
        <w:t xml:space="preserve">, the </w:t>
      </w:r>
      <w:r>
        <w:t>MTAC</w:t>
      </w:r>
      <w:r w:rsidRPr="0043029B">
        <w:t xml:space="preserve"> can help the </w:t>
      </w:r>
      <w:r>
        <w:t>Grantee</w:t>
      </w:r>
      <w:r w:rsidRPr="0043029B">
        <w:t xml:space="preserve"> to avoid “11th hour” testing, untimely surfacing of operational, maintenance and safety problems, and related delays of the revenue service date.  Planning for SIT and PRO should start at least 12 months prior to substantial completion of project construction.  </w:t>
      </w:r>
    </w:p>
    <w:p w14:paraId="34C2CEE7" w14:textId="77777777" w:rsidR="005B26C8" w:rsidRDefault="005B26C8" w:rsidP="005B26C8">
      <w:pPr>
        <w:pStyle w:val="Heading1"/>
      </w:pPr>
      <w:r>
        <w:t>REQUIRED DOCUMENTS</w:t>
      </w:r>
    </w:p>
    <w:p w14:paraId="34C2CEE8" w14:textId="687A57E5" w:rsidR="005B26C8" w:rsidRDefault="00AB7BF4" w:rsidP="005B26C8">
      <w:pPr>
        <w:spacing w:after="240"/>
      </w:pPr>
      <w:r>
        <w:t>Before</w:t>
      </w:r>
      <w:r w:rsidR="005B26C8">
        <w:t xml:space="preserve"> performing the review, the MTAC should obtain and study the following project documents. </w:t>
      </w:r>
      <w:r w:rsidR="00875330" w:rsidRPr="00875330">
        <w:t>The MTAC should notify FRA of important discrepancies in the project information that would hinder the review.</w:t>
      </w:r>
    </w:p>
    <w:p w14:paraId="34C2CEE9" w14:textId="77777777" w:rsidR="005B26C8" w:rsidRDefault="005B26C8" w:rsidP="000D3B03">
      <w:pPr>
        <w:pStyle w:val="hsr1"/>
        <w:numPr>
          <w:ilvl w:val="0"/>
          <w:numId w:val="10"/>
        </w:numPr>
      </w:pPr>
      <w:r>
        <w:t>Scope/</w:t>
      </w:r>
      <w:r w:rsidR="00AB7BF4">
        <w:t>project definition</w:t>
      </w:r>
    </w:p>
    <w:p w14:paraId="34C2CEEA" w14:textId="77777777" w:rsidR="005B26C8" w:rsidRDefault="005B26C8" w:rsidP="005B26C8">
      <w:pPr>
        <w:pStyle w:val="hsr2"/>
      </w:pPr>
      <w:r>
        <w:lastRenderedPageBreak/>
        <w:t xml:space="preserve">Contract </w:t>
      </w:r>
      <w:r w:rsidR="00AB7BF4">
        <w:t>documents (plans, specifications</w:t>
      </w:r>
      <w:r>
        <w:t>)</w:t>
      </w:r>
    </w:p>
    <w:p w14:paraId="34C2CEEB" w14:textId="77777777" w:rsidR="005B26C8" w:rsidRDefault="005B26C8" w:rsidP="005B26C8">
      <w:pPr>
        <w:pStyle w:val="hsr2"/>
      </w:pPr>
      <w:r>
        <w:t xml:space="preserve">Documentation of changes to scope that have occurred since </w:t>
      </w:r>
      <w:r w:rsidR="00AB7BF4">
        <w:t xml:space="preserve">the </w:t>
      </w:r>
      <w:r>
        <w:t xml:space="preserve">last milestone </w:t>
      </w:r>
    </w:p>
    <w:p w14:paraId="34C2CEEC" w14:textId="77777777" w:rsidR="005B26C8" w:rsidRDefault="005B26C8" w:rsidP="005B26C8">
      <w:pPr>
        <w:pStyle w:val="hsr2"/>
      </w:pPr>
      <w:r>
        <w:t>Operating</w:t>
      </w:r>
      <w:r w:rsidR="00AB7BF4">
        <w:t xml:space="preserve"> Plan,</w:t>
      </w:r>
      <w:r>
        <w:t xml:space="preserve"> </w:t>
      </w:r>
      <w:r w:rsidR="00AB7BF4">
        <w:t>operating rules</w:t>
      </w:r>
    </w:p>
    <w:p w14:paraId="13CDCECB" w14:textId="5FCDA9CD" w:rsidR="00BA7583" w:rsidRDefault="005B26C8" w:rsidP="00BA7583">
      <w:pPr>
        <w:pStyle w:val="hsr2"/>
      </w:pPr>
      <w:r>
        <w:t xml:space="preserve">Reference </w:t>
      </w:r>
      <w:r w:rsidR="00BA7583">
        <w:t>codes and regulations</w:t>
      </w:r>
    </w:p>
    <w:p w14:paraId="1095D9B5" w14:textId="22F32941" w:rsidR="00BA7583" w:rsidRPr="00BA7583" w:rsidRDefault="00BA7583" w:rsidP="00BA7583">
      <w:pPr>
        <w:pStyle w:val="hsr2"/>
      </w:pPr>
      <w:r>
        <w:t>Design criteria</w:t>
      </w:r>
    </w:p>
    <w:p w14:paraId="34C2CEEE" w14:textId="77777777" w:rsidR="005B26C8" w:rsidRDefault="00AB7BF4" w:rsidP="005B26C8">
      <w:pPr>
        <w:pStyle w:val="hsr2"/>
      </w:pPr>
      <w:r>
        <w:t>Agency p</w:t>
      </w:r>
      <w:r w:rsidR="005B26C8">
        <w:t xml:space="preserve">olicies related to testing, operations </w:t>
      </w:r>
    </w:p>
    <w:p w14:paraId="34C2CEEF" w14:textId="38C661E7" w:rsidR="005B26C8" w:rsidRDefault="005B26C8" w:rsidP="00BA7583">
      <w:pPr>
        <w:pStyle w:val="hsr1"/>
      </w:pPr>
      <w:r>
        <w:t>Systems</w:t>
      </w:r>
      <w:r w:rsidR="00BA7583">
        <w:t xml:space="preserve"> Integration Testing (SIT) Plan and schedule</w:t>
      </w:r>
      <w:r>
        <w:t xml:space="preserve">/Facilities Integration </w:t>
      </w:r>
      <w:r w:rsidR="00BA7583">
        <w:t>Plan</w:t>
      </w:r>
    </w:p>
    <w:p w14:paraId="51FF0932" w14:textId="77777777" w:rsidR="00BA7583" w:rsidRDefault="00BA7583" w:rsidP="00BA7583">
      <w:pPr>
        <w:pStyle w:val="hsr2"/>
      </w:pPr>
      <w:r>
        <w:t>Plan</w:t>
      </w:r>
    </w:p>
    <w:p w14:paraId="34C2CEF0" w14:textId="4010B475" w:rsidR="005B26C8" w:rsidRDefault="00BA7583" w:rsidP="00BA7583">
      <w:pPr>
        <w:pStyle w:val="hsr2"/>
      </w:pPr>
      <w:r>
        <w:t>Schedule</w:t>
      </w:r>
    </w:p>
    <w:p w14:paraId="34C2CEF1" w14:textId="77777777" w:rsidR="005B26C8" w:rsidRDefault="00AB7BF4" w:rsidP="005B26C8">
      <w:pPr>
        <w:pStyle w:val="hsr2"/>
      </w:pPr>
      <w:r>
        <w:t>Test p</w:t>
      </w:r>
      <w:r w:rsidR="005B26C8">
        <w:t>rocedures</w:t>
      </w:r>
    </w:p>
    <w:p w14:paraId="34C2CEF2" w14:textId="77777777" w:rsidR="005B26C8" w:rsidRDefault="00AB7BF4" w:rsidP="005B26C8">
      <w:pPr>
        <w:pStyle w:val="hsr2"/>
      </w:pPr>
      <w:r>
        <w:t>Test r</w:t>
      </w:r>
      <w:r w:rsidR="005B26C8">
        <w:t>eports</w:t>
      </w:r>
    </w:p>
    <w:p w14:paraId="7995876D" w14:textId="36B8CE31" w:rsidR="00BA7583" w:rsidRDefault="00BA7583" w:rsidP="00BA7583">
      <w:pPr>
        <w:pStyle w:val="hsr1"/>
      </w:pPr>
      <w:r>
        <w:t>Safety and Security (refer to MP 22 for more information)</w:t>
      </w:r>
    </w:p>
    <w:p w14:paraId="78796957" w14:textId="5CBBBF92" w:rsidR="00BA7583" w:rsidRDefault="00BA7583" w:rsidP="00BA7583">
      <w:pPr>
        <w:pStyle w:val="hsr2"/>
      </w:pPr>
      <w:r>
        <w:t>System Safety Program Plan (SSPP)</w:t>
      </w:r>
    </w:p>
    <w:p w14:paraId="64CB1B79" w14:textId="0F2C805D" w:rsidR="00BA7583" w:rsidRDefault="00BA7583" w:rsidP="00BA7583">
      <w:pPr>
        <w:pStyle w:val="hsr2"/>
      </w:pPr>
      <w:r>
        <w:t>System Emergency Management Plan (SEMP) if not included in SSPP</w:t>
      </w:r>
    </w:p>
    <w:p w14:paraId="5EE9EE4F" w14:textId="08A93EFF" w:rsidR="00BA7583" w:rsidRDefault="00BA7583" w:rsidP="00BA7583">
      <w:pPr>
        <w:pStyle w:val="hsr2"/>
      </w:pPr>
      <w:r>
        <w:t>Security and Emergency Preparedness Plan(s) and/or System Security Plan (SPP)</w:t>
      </w:r>
    </w:p>
    <w:p w14:paraId="4F68487B" w14:textId="0E4CCAB1" w:rsidR="00BA7583" w:rsidRDefault="00BA7583" w:rsidP="00BA7583">
      <w:pPr>
        <w:pStyle w:val="hsr2"/>
      </w:pPr>
      <w:r>
        <w:t>Safety and Security Management Plan (SSMP)</w:t>
      </w:r>
    </w:p>
    <w:p w14:paraId="6EB17338" w14:textId="6CDCAC7F" w:rsidR="00BA7583" w:rsidRDefault="00BA7583" w:rsidP="00BA7583">
      <w:pPr>
        <w:pStyle w:val="hsr2"/>
      </w:pPr>
      <w:r>
        <w:t>Safety and Security Certification Plan (SSCP)</w:t>
      </w:r>
    </w:p>
    <w:p w14:paraId="289E11B3" w14:textId="6CF868B3" w:rsidR="00BA7583" w:rsidRDefault="00BA7583" w:rsidP="00BA7583">
      <w:pPr>
        <w:pStyle w:val="hsr2"/>
      </w:pPr>
      <w:r>
        <w:t>Safety Certifiable Items List (CIL)</w:t>
      </w:r>
    </w:p>
    <w:p w14:paraId="5319B826" w14:textId="693BCB72" w:rsidR="00BA7583" w:rsidRDefault="00BA7583" w:rsidP="00BA7583">
      <w:pPr>
        <w:pStyle w:val="hsr2"/>
      </w:pPr>
      <w:r>
        <w:t>Preliminary Hazard Analysis (PHA), including updates</w:t>
      </w:r>
    </w:p>
    <w:p w14:paraId="1CBA6585" w14:textId="23E7FB42" w:rsidR="00BA7583" w:rsidRDefault="00BA7583" w:rsidP="00BA7583">
      <w:pPr>
        <w:pStyle w:val="hsr2"/>
      </w:pPr>
      <w:r>
        <w:t>Threat and Vulnerability Analysis (TVA), including updates</w:t>
      </w:r>
    </w:p>
    <w:p w14:paraId="35D55F62" w14:textId="07A03CC6" w:rsidR="00BA7583" w:rsidRDefault="00BA7583" w:rsidP="00BA7583">
      <w:pPr>
        <w:pStyle w:val="hsr2"/>
      </w:pPr>
      <w:r>
        <w:t>Operation Hazard Analysis (OHA)</w:t>
      </w:r>
    </w:p>
    <w:p w14:paraId="55B8F1B1" w14:textId="4F8DF3C6" w:rsidR="00BA7583" w:rsidRDefault="00BA7583" w:rsidP="00BA7583">
      <w:pPr>
        <w:pStyle w:val="hsr2"/>
      </w:pPr>
      <w:r>
        <w:t>Safety and Security related design criteria</w:t>
      </w:r>
    </w:p>
    <w:p w14:paraId="69EFE2B7" w14:textId="77777777" w:rsidR="00BA7583" w:rsidRDefault="00BA7583" w:rsidP="00BA7583">
      <w:pPr>
        <w:pStyle w:val="hsr1"/>
      </w:pPr>
      <w:r>
        <w:t>Pre-Revenue Operations</w:t>
      </w:r>
    </w:p>
    <w:p w14:paraId="32D98543" w14:textId="24FC1A33" w:rsidR="00BA7583" w:rsidRDefault="00BA7583" w:rsidP="00BA7583">
      <w:pPr>
        <w:pStyle w:val="hsr2"/>
      </w:pPr>
      <w:r>
        <w:t>Rail Activation Plan (RAP)/ PRO Plan</w:t>
      </w:r>
    </w:p>
    <w:p w14:paraId="5DDA1BB4" w14:textId="50BE1212" w:rsidR="00BA7583" w:rsidRDefault="00BA7583" w:rsidP="00BA7583">
      <w:pPr>
        <w:pStyle w:val="hsr2"/>
      </w:pPr>
      <w:r>
        <w:t>Fleet Management Plan if applicable</w:t>
      </w:r>
    </w:p>
    <w:p w14:paraId="1365A35B" w14:textId="637A0B25" w:rsidR="00BA7583" w:rsidRDefault="00BA7583" w:rsidP="00BA7583">
      <w:pPr>
        <w:pStyle w:val="hsr2"/>
      </w:pPr>
      <w:r>
        <w:t>Schedule for PRO Activities Training Program</w:t>
      </w:r>
    </w:p>
    <w:p w14:paraId="3D38A12B" w14:textId="167C46E8" w:rsidR="00BA7583" w:rsidRDefault="00BA7583" w:rsidP="00BA7583">
      <w:pPr>
        <w:pStyle w:val="hsr2"/>
      </w:pPr>
      <w:r>
        <w:t>Rule Book</w:t>
      </w:r>
    </w:p>
    <w:p w14:paraId="408BB08F" w14:textId="2BA30F00" w:rsidR="00BA7583" w:rsidRDefault="00BA7583" w:rsidP="00BA7583">
      <w:pPr>
        <w:pStyle w:val="hsr2"/>
      </w:pPr>
      <w:r>
        <w:t>Standard Operating Procedures (SOPs)</w:t>
      </w:r>
    </w:p>
    <w:p w14:paraId="4A0131CB" w14:textId="291FB435" w:rsidR="00BA7583" w:rsidRDefault="00BA7583" w:rsidP="00BA7583">
      <w:pPr>
        <w:pStyle w:val="hsr2"/>
      </w:pPr>
      <w:r>
        <w:t>Public Awareness / Outreach Plan</w:t>
      </w:r>
    </w:p>
    <w:p w14:paraId="1EE95CB0" w14:textId="02F63B03" w:rsidR="00BA7583" w:rsidRDefault="00BA7583" w:rsidP="00BA7583">
      <w:pPr>
        <w:pStyle w:val="hsr2"/>
      </w:pPr>
      <w:r>
        <w:t>Work-</w:t>
      </w:r>
      <w:proofErr w:type="spellStart"/>
      <w:r>
        <w:t>arounds</w:t>
      </w:r>
      <w:proofErr w:type="spellEnd"/>
    </w:p>
    <w:p w14:paraId="34C2CEF3" w14:textId="669E28EE" w:rsidR="005B26C8" w:rsidRDefault="005B26C8" w:rsidP="00AB7BF4">
      <w:pPr>
        <w:pStyle w:val="hsr1"/>
        <w:keepNext/>
      </w:pPr>
      <w:r>
        <w:t>Project Management Plan</w:t>
      </w:r>
      <w:r w:rsidR="000846B3">
        <w:t xml:space="preserve"> (PMP)</w:t>
      </w:r>
      <w:r>
        <w:t xml:space="preserve"> and sub-plans completed including but not limited to:</w:t>
      </w:r>
    </w:p>
    <w:p w14:paraId="34C2CEF4" w14:textId="77777777" w:rsidR="005B26C8" w:rsidRDefault="005B26C8" w:rsidP="005B26C8">
      <w:pPr>
        <w:pStyle w:val="hsr2"/>
      </w:pPr>
      <w:r>
        <w:t xml:space="preserve">Signed </w:t>
      </w:r>
      <w:r w:rsidR="00AB7BF4">
        <w:t>agreements with railroads, utilities, other third parties</w:t>
      </w:r>
    </w:p>
    <w:p w14:paraId="34C2CEF5" w14:textId="77777777" w:rsidR="005B26C8" w:rsidRDefault="005B26C8" w:rsidP="005B26C8">
      <w:pPr>
        <w:pStyle w:val="hsr2"/>
      </w:pPr>
      <w:r>
        <w:t xml:space="preserve">Risk Assessment, Risk and Contingency Management Plan </w:t>
      </w:r>
    </w:p>
    <w:p w14:paraId="34C2CEF6" w14:textId="77777777" w:rsidR="005B26C8" w:rsidRDefault="005B26C8" w:rsidP="005B26C8">
      <w:pPr>
        <w:pStyle w:val="hsr2"/>
      </w:pPr>
      <w:r>
        <w:t>Safety and Security Management Plan;</w:t>
      </w:r>
      <w:r w:rsidR="00AB7BF4">
        <w:t xml:space="preserve"> safety certifications</w:t>
      </w:r>
    </w:p>
    <w:p w14:paraId="34C2CEF7" w14:textId="77777777" w:rsidR="005B26C8" w:rsidRDefault="00AB7BF4" w:rsidP="005B26C8">
      <w:pPr>
        <w:pStyle w:val="hsr2"/>
      </w:pPr>
      <w:r>
        <w:t>Quality Assurance/</w:t>
      </w:r>
      <w:r w:rsidR="005B26C8">
        <w:t>Quality Control Plan</w:t>
      </w:r>
    </w:p>
    <w:p w14:paraId="34C2CEF8" w14:textId="0C8801C9" w:rsidR="005B26C8" w:rsidRDefault="005B26C8" w:rsidP="005B26C8">
      <w:pPr>
        <w:pStyle w:val="hsr1"/>
      </w:pPr>
      <w:r>
        <w:t>Schedule</w:t>
      </w:r>
      <w:r w:rsidR="000846B3">
        <w:t>:</w:t>
      </w:r>
    </w:p>
    <w:p w14:paraId="34C2CEF9" w14:textId="77777777" w:rsidR="005B26C8" w:rsidRDefault="005B26C8" w:rsidP="005B26C8">
      <w:pPr>
        <w:pStyle w:val="hsr2"/>
      </w:pPr>
      <w:r>
        <w:t>Project schedule; schedule narrative describing critical path, expected durations, and logic</w:t>
      </w:r>
    </w:p>
    <w:p w14:paraId="34C2CEFC" w14:textId="77777777" w:rsidR="005B26C8" w:rsidRDefault="005B26C8" w:rsidP="005B26C8"/>
    <w:p w14:paraId="5B6FDA13" w14:textId="77777777" w:rsidR="00004A6A" w:rsidRDefault="00004A6A">
      <w:pPr>
        <w:spacing w:after="200" w:line="276" w:lineRule="auto"/>
        <w:rPr>
          <w:rFonts w:eastAsiaTheme="majorEastAsia" w:cstheme="majorBidi"/>
          <w:b/>
          <w:bCs/>
          <w:caps/>
          <w:color w:val="000000" w:themeColor="text1"/>
        </w:rPr>
      </w:pPr>
      <w:r>
        <w:br w:type="page"/>
      </w:r>
    </w:p>
    <w:p w14:paraId="34C2CEFE" w14:textId="7C3D6C47" w:rsidR="005B26C8" w:rsidRDefault="005B26C8" w:rsidP="005B26C8">
      <w:pPr>
        <w:pStyle w:val="Heading1"/>
      </w:pPr>
      <w:r>
        <w:lastRenderedPageBreak/>
        <w:t>scope of work</w:t>
      </w:r>
    </w:p>
    <w:p w14:paraId="02B198EE" w14:textId="77777777" w:rsidR="00875330" w:rsidRDefault="00875330" w:rsidP="00907B55">
      <w:r w:rsidRPr="00875330">
        <w:t xml:space="preserve">The MTAC will ensure </w:t>
      </w:r>
      <w:r>
        <w:t>the following:</w:t>
      </w:r>
    </w:p>
    <w:p w14:paraId="23013BD5" w14:textId="77777777" w:rsidR="00E100A0" w:rsidRDefault="00E100A0" w:rsidP="00907B55"/>
    <w:p w14:paraId="2A3AB276" w14:textId="77777777" w:rsidR="00875330" w:rsidRDefault="00875330" w:rsidP="00907B55">
      <w:pPr>
        <w:pStyle w:val="ListParagraph"/>
        <w:numPr>
          <w:ilvl w:val="0"/>
          <w:numId w:val="30"/>
        </w:numPr>
      </w:pPr>
      <w:r>
        <w:t>T</w:t>
      </w:r>
      <w:r w:rsidRPr="00875330">
        <w:t>hat e</w:t>
      </w:r>
      <w:r w:rsidR="00907B55" w:rsidRPr="00875330">
        <w:t xml:space="preserve">arly planning for SIT and PRO training and testing is </w:t>
      </w:r>
      <w:r w:rsidRPr="00875330">
        <w:t>done by the Grantee to a</w:t>
      </w:r>
      <w:r w:rsidR="00907B55" w:rsidRPr="00875330">
        <w:t>void public safety concerns associated with conforming to industry standards, standard of care, and conformance with contractual requirements, impacts to construction and delay</w:t>
      </w:r>
      <w:r>
        <w:t>s to the revenue service date;</w:t>
      </w:r>
    </w:p>
    <w:p w14:paraId="29233083" w14:textId="77777777" w:rsidR="00875330" w:rsidRDefault="00875330" w:rsidP="00907B55">
      <w:pPr>
        <w:pStyle w:val="ListParagraph"/>
        <w:numPr>
          <w:ilvl w:val="0"/>
          <w:numId w:val="30"/>
        </w:numPr>
      </w:pPr>
      <w:r>
        <w:t>T</w:t>
      </w:r>
      <w:r w:rsidRPr="00875330">
        <w:t>hat a</w:t>
      </w:r>
      <w:r w:rsidR="00907B55" w:rsidRPr="00875330">
        <w:t>ll involved stakeholders including safety personnel, operations, maintenance, engineering, construction manager, an</w:t>
      </w:r>
      <w:r w:rsidRPr="00875330">
        <w:t xml:space="preserve">d the construction contractors are made </w:t>
      </w:r>
      <w:r w:rsidR="00907B55" w:rsidRPr="00875330">
        <w:t xml:space="preserve">aware of </w:t>
      </w:r>
      <w:r w:rsidRPr="00875330">
        <w:t xml:space="preserve">the testing and PRO processes, and that if necessary, the surrounding communities are </w:t>
      </w:r>
      <w:r w:rsidR="00907B55" w:rsidRPr="00875330">
        <w:t>inform</w:t>
      </w:r>
      <w:r w:rsidRPr="00875330">
        <w:t xml:space="preserve">ed </w:t>
      </w:r>
      <w:r w:rsidR="00907B55" w:rsidRPr="00875330">
        <w:t>of safety and</w:t>
      </w:r>
      <w:r w:rsidRPr="00875330">
        <w:t xml:space="preserve"> </w:t>
      </w:r>
      <w:r w:rsidR="00907B55" w:rsidRPr="00875330">
        <w:t>security concerns</w:t>
      </w:r>
      <w:r w:rsidRPr="00875330">
        <w:t xml:space="preserve"> </w:t>
      </w:r>
      <w:r w:rsidR="00907B55" w:rsidRPr="00875330">
        <w:t>associated with the operation of the new</w:t>
      </w:r>
      <w:r w:rsidRPr="00875330">
        <w:t xml:space="preserve"> rail</w:t>
      </w:r>
      <w:r>
        <w:t xml:space="preserve"> system; </w:t>
      </w:r>
    </w:p>
    <w:p w14:paraId="4882B9F3" w14:textId="77777777" w:rsidR="00875330" w:rsidRPr="00E100A0" w:rsidRDefault="00875330" w:rsidP="00907B55">
      <w:pPr>
        <w:pStyle w:val="ListParagraph"/>
        <w:numPr>
          <w:ilvl w:val="0"/>
          <w:numId w:val="30"/>
        </w:numPr>
      </w:pPr>
      <w:r>
        <w:t>That</w:t>
      </w:r>
      <w:r w:rsidRPr="00875330">
        <w:t xml:space="preserve"> the Grantee, in the course of SIT and PRO, </w:t>
      </w:r>
      <w:r w:rsidR="00907B55" w:rsidRPr="00875330">
        <w:t>refer</w:t>
      </w:r>
      <w:r w:rsidRPr="00875330">
        <w:t>s</w:t>
      </w:r>
      <w:r w:rsidR="00907B55" w:rsidRPr="00875330">
        <w:t xml:space="preserve"> to </w:t>
      </w:r>
      <w:r w:rsidRPr="00875330">
        <w:t xml:space="preserve">the project </w:t>
      </w:r>
      <w:r w:rsidR="00907B55" w:rsidRPr="00875330">
        <w:t>hazard analyses and provide</w:t>
      </w:r>
      <w:r w:rsidRPr="00875330">
        <w:t>s</w:t>
      </w:r>
      <w:r w:rsidR="00907B55" w:rsidRPr="00875330">
        <w:t xml:space="preserve"> evidence that the hazard resolution process has been implemented, tracked and monitored throughout the project life cycle. Safety devices, warning devices, updated procedures and rules should all be in place before any train movement is allowed.  If such items are outstanding prior to testing, the </w:t>
      </w:r>
      <w:r w:rsidRPr="00875330">
        <w:t>Grantee</w:t>
      </w:r>
      <w:r w:rsidR="00907B55" w:rsidRPr="00875330">
        <w:t xml:space="preserve"> must review the hazards and provide detailed workarou</w:t>
      </w:r>
      <w:r w:rsidR="00907B55" w:rsidRPr="00E100A0">
        <w:t>nds to mitigate these hazard</w:t>
      </w:r>
      <w:r w:rsidRPr="00E100A0">
        <w:t>s until final resolution;</w:t>
      </w:r>
    </w:p>
    <w:p w14:paraId="3B63F2ED" w14:textId="77777777" w:rsidR="00E100A0" w:rsidRDefault="00875330" w:rsidP="00907B55">
      <w:pPr>
        <w:pStyle w:val="ListParagraph"/>
        <w:numPr>
          <w:ilvl w:val="0"/>
          <w:numId w:val="30"/>
        </w:numPr>
      </w:pPr>
      <w:r w:rsidRPr="00E100A0">
        <w:t xml:space="preserve">That testing </w:t>
      </w:r>
      <w:r w:rsidR="00907B55" w:rsidRPr="00E100A0">
        <w:t>verifies that all systems, subsystems, components, equipment, and materials conform to the requirements of the contract documents</w:t>
      </w:r>
      <w:r w:rsidRPr="00E100A0">
        <w:t>, that the service</w:t>
      </w:r>
      <w:r w:rsidR="00907B55" w:rsidRPr="00E100A0">
        <w:t xml:space="preserve"> will operate and can be maintained as an integrated whole at acceptable levels of safety and security</w:t>
      </w:r>
      <w:r w:rsidR="00E100A0" w:rsidRPr="00E100A0">
        <w:t>.</w:t>
      </w:r>
    </w:p>
    <w:p w14:paraId="4898C73B" w14:textId="77777777" w:rsidR="006E2B8B" w:rsidRDefault="006E2B8B" w:rsidP="006E2B8B"/>
    <w:p w14:paraId="17CA4D2A" w14:textId="77777777" w:rsidR="00692EE1" w:rsidRDefault="006E2B8B" w:rsidP="006E2B8B">
      <w:r>
        <w:t xml:space="preserve">The </w:t>
      </w:r>
      <w:r w:rsidRPr="006E2B8B">
        <w:t xml:space="preserve">Systems Integration Testing (SIT) </w:t>
      </w:r>
      <w:r>
        <w:t xml:space="preserve">should be integrated into the project master schedule with time-phased activities showing the inter-dependencies between various activities and project milestones.  </w:t>
      </w:r>
    </w:p>
    <w:p w14:paraId="418095CB" w14:textId="77777777" w:rsidR="00692EE1" w:rsidRDefault="00692EE1" w:rsidP="006E2B8B"/>
    <w:p w14:paraId="4DFA943B" w14:textId="46FF0C1D" w:rsidR="006E2B8B" w:rsidRDefault="006E2B8B" w:rsidP="006E2B8B">
      <w:r>
        <w:t>The tests should conform to the following sequence:</w:t>
      </w:r>
    </w:p>
    <w:p w14:paraId="211586CF" w14:textId="77777777" w:rsidR="006E2B8B" w:rsidRDefault="006E2B8B" w:rsidP="006E2B8B"/>
    <w:p w14:paraId="51E171D7" w14:textId="5D1A8BF3" w:rsidR="006E2B8B" w:rsidRDefault="006E2B8B" w:rsidP="006E2B8B">
      <w:pPr>
        <w:pStyle w:val="ListParagraph"/>
        <w:numPr>
          <w:ilvl w:val="0"/>
          <w:numId w:val="30"/>
        </w:numPr>
      </w:pPr>
      <w:r>
        <w:t>Design Completions.  All design affecting the respective equipment or work must have been approved prior to start of any test.  Exceptions determined by design conformance reviews should be documented and mitigated as applicable.</w:t>
      </w:r>
    </w:p>
    <w:p w14:paraId="50D91940" w14:textId="77777777" w:rsidR="006E2B8B" w:rsidRDefault="006E2B8B" w:rsidP="006E2B8B">
      <w:pPr>
        <w:pStyle w:val="ListParagraph"/>
      </w:pPr>
    </w:p>
    <w:p w14:paraId="33AA856A" w14:textId="2D1CD761" w:rsidR="006E2B8B" w:rsidRDefault="006E2B8B" w:rsidP="006E2B8B">
      <w:pPr>
        <w:pStyle w:val="ListParagraph"/>
        <w:numPr>
          <w:ilvl w:val="0"/>
          <w:numId w:val="30"/>
        </w:numPr>
      </w:pPr>
      <w:r>
        <w:t>Inspection.  All equipment, devices, and materials must be inspected for compliance to contractual requirements before commencement of any test.  Exceptions determined by construction conformance reviews should be documented and mitigated as applicable.</w:t>
      </w:r>
    </w:p>
    <w:p w14:paraId="2FCD1331" w14:textId="5470E97F" w:rsidR="006E2B8B" w:rsidRDefault="006E2B8B" w:rsidP="006E2B8B">
      <w:pPr>
        <w:pStyle w:val="ListParagraph"/>
      </w:pPr>
    </w:p>
    <w:p w14:paraId="696616EA" w14:textId="35F7CB61" w:rsidR="006E2B8B" w:rsidRDefault="006E2B8B" w:rsidP="006E2B8B">
      <w:pPr>
        <w:pStyle w:val="ListParagraph"/>
        <w:numPr>
          <w:ilvl w:val="0"/>
          <w:numId w:val="30"/>
        </w:numPr>
      </w:pPr>
      <w:r>
        <w:t>Test Plans, Procedures and Reports.  All requirements in the contract documents regarding test plans, test procedures, and test reports must be completed prior to the commencement of the next phase of test for each respective equipment, device, subsystem, or system.</w:t>
      </w:r>
    </w:p>
    <w:p w14:paraId="0C8A003A" w14:textId="77777777" w:rsidR="006E2B8B" w:rsidRDefault="006E2B8B" w:rsidP="006E2B8B">
      <w:pPr>
        <w:pStyle w:val="ListParagraph"/>
      </w:pPr>
    </w:p>
    <w:p w14:paraId="25377628" w14:textId="47A9C764" w:rsidR="006E2B8B" w:rsidRDefault="006E2B8B" w:rsidP="006E2B8B">
      <w:pPr>
        <w:pStyle w:val="ListParagraph"/>
        <w:numPr>
          <w:ilvl w:val="0"/>
          <w:numId w:val="30"/>
        </w:numPr>
      </w:pPr>
      <w:r>
        <w:t>Design / Component Tests.  All design tests affecting the respective equipment, devices, and materials must be satisfactorily completed prior to proceeding to production tests.</w:t>
      </w:r>
    </w:p>
    <w:p w14:paraId="5BBCA223" w14:textId="77777777" w:rsidR="006E2B8B" w:rsidRDefault="006E2B8B" w:rsidP="006E2B8B">
      <w:pPr>
        <w:pStyle w:val="ListParagraph"/>
      </w:pPr>
    </w:p>
    <w:p w14:paraId="6EA50F19" w14:textId="43DBC3B0" w:rsidR="006E2B8B" w:rsidRDefault="006E2B8B" w:rsidP="006E2B8B">
      <w:pPr>
        <w:pStyle w:val="ListParagraph"/>
        <w:numPr>
          <w:ilvl w:val="0"/>
          <w:numId w:val="30"/>
        </w:numPr>
      </w:pPr>
      <w:r>
        <w:t>Production / Factory Acceptance Tests.  All production tests affecting the respective equipment and devices must be satisfactorily completed prior to shipment of equipment from the factories.</w:t>
      </w:r>
    </w:p>
    <w:p w14:paraId="4D4131FC" w14:textId="77777777" w:rsidR="006E2B8B" w:rsidRDefault="006E2B8B" w:rsidP="006E2B8B">
      <w:pPr>
        <w:pStyle w:val="ListParagraph"/>
      </w:pPr>
    </w:p>
    <w:p w14:paraId="59276CC8" w14:textId="5BF1BE28" w:rsidR="006E2B8B" w:rsidRDefault="006E2B8B" w:rsidP="006E2B8B">
      <w:pPr>
        <w:pStyle w:val="ListParagraph"/>
        <w:numPr>
          <w:ilvl w:val="0"/>
          <w:numId w:val="30"/>
        </w:numPr>
      </w:pPr>
      <w:r>
        <w:lastRenderedPageBreak/>
        <w:t>Field Tests.  Field tests will be performed after installation of equipment, devices, and materials at the project site.  All equipment will be verified that it is properly installed, connected, and in operable condition.  No equipment will be energized or placed in the operating mode until approved;</w:t>
      </w:r>
    </w:p>
    <w:p w14:paraId="5885257F" w14:textId="77777777" w:rsidR="006E2B8B" w:rsidRDefault="006E2B8B" w:rsidP="006E2B8B">
      <w:pPr>
        <w:pStyle w:val="ListParagraph"/>
      </w:pPr>
    </w:p>
    <w:p w14:paraId="06FC681C" w14:textId="11E95EFA" w:rsidR="006E2B8B" w:rsidRDefault="006E2B8B" w:rsidP="006E2B8B">
      <w:pPr>
        <w:pStyle w:val="ListParagraph"/>
        <w:numPr>
          <w:ilvl w:val="0"/>
          <w:numId w:val="30"/>
        </w:numPr>
      </w:pPr>
      <w:r>
        <w:t>Startup Tests.  Startup tests will be performed after satisfactory completion of all field tests to verify that all equipment, devices, and materials installed will function as an integrated system in accordance with the contractual requirements.</w:t>
      </w:r>
    </w:p>
    <w:p w14:paraId="746D3207" w14:textId="37D99DAC" w:rsidR="00543524" w:rsidRDefault="00543524" w:rsidP="00543524">
      <w:pPr>
        <w:pStyle w:val="Heading2"/>
      </w:pPr>
      <w:r>
        <w:t>Testing Overview</w:t>
      </w:r>
    </w:p>
    <w:p w14:paraId="34C2CEFF" w14:textId="3AD1CAB6" w:rsidR="005B26C8" w:rsidRDefault="005B26C8" w:rsidP="005B26C8">
      <w:pPr>
        <w:spacing w:after="120"/>
      </w:pPr>
      <w:r w:rsidRPr="009913F0">
        <w:t>The MTAC</w:t>
      </w:r>
      <w:r w:rsidR="00AB7BF4">
        <w:t xml:space="preserve"> will</w:t>
      </w:r>
      <w:r w:rsidRPr="009913F0">
        <w:t xml:space="preserve"> assess and evaluate the adequacy, soundness, and timeliness of the Grantee’s performance </w:t>
      </w:r>
      <w:r w:rsidR="00D2770C">
        <w:t>in</w:t>
      </w:r>
      <w:r w:rsidR="00D2770C" w:rsidRPr="009913F0">
        <w:t xml:space="preserve"> </w:t>
      </w:r>
      <w:r>
        <w:t>testing the following systems</w:t>
      </w:r>
      <w:r w:rsidRPr="009913F0">
        <w:t>:</w:t>
      </w:r>
    </w:p>
    <w:p w14:paraId="34C2CF00" w14:textId="77777777" w:rsidR="005B26C8" w:rsidRDefault="005B26C8" w:rsidP="005B26C8">
      <w:pPr>
        <w:pStyle w:val="Bullet"/>
        <w:ind w:left="1368"/>
      </w:pPr>
      <w:r>
        <w:t>Tracks</w:t>
      </w:r>
    </w:p>
    <w:p w14:paraId="34C2CF01" w14:textId="77777777" w:rsidR="005B26C8" w:rsidRDefault="005B26C8" w:rsidP="005B26C8">
      <w:pPr>
        <w:pStyle w:val="Bullet"/>
        <w:ind w:left="1368"/>
      </w:pPr>
      <w:r>
        <w:t>Stations</w:t>
      </w:r>
    </w:p>
    <w:p w14:paraId="34C2CF02" w14:textId="77777777" w:rsidR="005B26C8" w:rsidRDefault="00AB7BF4" w:rsidP="005B26C8">
      <w:pPr>
        <w:pStyle w:val="Bullet"/>
        <w:ind w:left="1368"/>
      </w:pPr>
      <w:r>
        <w:t>Yards and s</w:t>
      </w:r>
      <w:r w:rsidR="005B26C8">
        <w:t>hops</w:t>
      </w:r>
    </w:p>
    <w:p w14:paraId="34C2CF03" w14:textId="77777777" w:rsidR="005B26C8" w:rsidRDefault="005B26C8" w:rsidP="005B26C8">
      <w:pPr>
        <w:pStyle w:val="Bullet"/>
        <w:ind w:left="1368"/>
      </w:pPr>
      <w:r>
        <w:t xml:space="preserve">Vehicles </w:t>
      </w:r>
    </w:p>
    <w:p w14:paraId="34C2CF04" w14:textId="77777777" w:rsidR="005B26C8" w:rsidRDefault="005B26C8" w:rsidP="005B26C8">
      <w:pPr>
        <w:pStyle w:val="Bullet"/>
        <w:ind w:left="1368"/>
      </w:pPr>
      <w:r>
        <w:t xml:space="preserve">Traction </w:t>
      </w:r>
      <w:r w:rsidR="00AB7BF4">
        <w:t>power system (substations, contact rails, catenary)</w:t>
      </w:r>
    </w:p>
    <w:p w14:paraId="34C2CF05" w14:textId="77777777" w:rsidR="005B26C8" w:rsidRDefault="00AB7BF4" w:rsidP="005B26C8">
      <w:pPr>
        <w:pStyle w:val="Bullet"/>
        <w:ind w:left="1368"/>
      </w:pPr>
      <w:r>
        <w:t>Train control s</w:t>
      </w:r>
      <w:r w:rsidR="005B26C8">
        <w:t>ystem</w:t>
      </w:r>
    </w:p>
    <w:p w14:paraId="34C2CF06" w14:textId="77777777" w:rsidR="005B26C8" w:rsidRDefault="00AB7BF4" w:rsidP="005B26C8">
      <w:pPr>
        <w:pStyle w:val="Bullet"/>
        <w:ind w:left="1368"/>
      </w:pPr>
      <w:r>
        <w:t>Signaling system</w:t>
      </w:r>
    </w:p>
    <w:p w14:paraId="34C2CF07" w14:textId="77777777" w:rsidR="005B26C8" w:rsidRDefault="00AB7BF4" w:rsidP="005B26C8">
      <w:pPr>
        <w:pStyle w:val="Bullet"/>
        <w:ind w:left="1368"/>
      </w:pPr>
      <w:r>
        <w:t>Traffic signaling</w:t>
      </w:r>
    </w:p>
    <w:p w14:paraId="34C2CF08" w14:textId="77777777" w:rsidR="005B26C8" w:rsidRDefault="00AB7BF4" w:rsidP="005B26C8">
      <w:pPr>
        <w:pStyle w:val="Bullet"/>
        <w:ind w:left="1368"/>
      </w:pPr>
      <w:r>
        <w:t>Communications system</w:t>
      </w:r>
    </w:p>
    <w:p w14:paraId="28ED2CEC" w14:textId="2DE12749" w:rsidR="00DF516C" w:rsidRDefault="00DF516C" w:rsidP="005B26C8">
      <w:pPr>
        <w:pStyle w:val="Bullet"/>
        <w:ind w:left="1368"/>
      </w:pPr>
      <w:r>
        <w:t>Supervisory control and data acquisition</w:t>
      </w:r>
    </w:p>
    <w:p w14:paraId="34C2CF09" w14:textId="77777777" w:rsidR="005B26C8" w:rsidRDefault="00AB7BF4" w:rsidP="005B26C8">
      <w:pPr>
        <w:pStyle w:val="Bullet"/>
        <w:ind w:left="1368"/>
      </w:pPr>
      <w:r>
        <w:t>Operations control center</w:t>
      </w:r>
    </w:p>
    <w:p w14:paraId="34C2CF0A" w14:textId="77777777" w:rsidR="005B26C8" w:rsidRDefault="00AB7BF4" w:rsidP="005B26C8">
      <w:pPr>
        <w:pStyle w:val="Bullet"/>
        <w:ind w:left="1368"/>
      </w:pPr>
      <w:r>
        <w:t>Fare collection system</w:t>
      </w:r>
    </w:p>
    <w:p w14:paraId="4FFD30B4" w14:textId="77777777" w:rsidR="00DF516C" w:rsidRDefault="00DF516C" w:rsidP="00DF516C">
      <w:pPr>
        <w:pStyle w:val="Bullet"/>
        <w:numPr>
          <w:ilvl w:val="0"/>
          <w:numId w:val="0"/>
        </w:numPr>
        <w:ind w:left="1368"/>
      </w:pPr>
    </w:p>
    <w:p w14:paraId="459299FC" w14:textId="77777777" w:rsidR="00DF516C" w:rsidRDefault="005B26C8" w:rsidP="00DF516C">
      <w:pPr>
        <w:pStyle w:val="hsr1"/>
        <w:numPr>
          <w:ilvl w:val="0"/>
          <w:numId w:val="0"/>
        </w:numPr>
      </w:pPr>
      <w:r w:rsidRPr="00FF31F1">
        <w:t xml:space="preserve">The MTAC </w:t>
      </w:r>
      <w:r w:rsidR="00AB7BF4">
        <w:t>will</w:t>
      </w:r>
      <w:r w:rsidR="00AB7BF4" w:rsidRPr="00FF31F1">
        <w:t xml:space="preserve"> </w:t>
      </w:r>
      <w:r w:rsidRPr="00FF31F1">
        <w:t xml:space="preserve">evaluate the Grantee’s </w:t>
      </w:r>
      <w:r w:rsidR="00DF516C" w:rsidRPr="00DF516C">
        <w:t>Sys</w:t>
      </w:r>
      <w:r w:rsidR="00DF516C">
        <w:t>tems Integration Testing (SIT) and Systems</w:t>
      </w:r>
      <w:r w:rsidRPr="00FF31F1">
        <w:t xml:space="preserve">/Facilities Integration and Coordination Plan.  This plan must coordinate stakeholders; take into account time constraints and access for testing; and incorporate supporting information as necessary.  </w:t>
      </w:r>
    </w:p>
    <w:p w14:paraId="7FB3EA77" w14:textId="77777777" w:rsidR="00DF516C" w:rsidRDefault="00DF516C" w:rsidP="00DF516C">
      <w:pPr>
        <w:pStyle w:val="hsr1"/>
        <w:numPr>
          <w:ilvl w:val="0"/>
          <w:numId w:val="0"/>
        </w:numPr>
      </w:pPr>
    </w:p>
    <w:p w14:paraId="34C2CF0D" w14:textId="594B8A83" w:rsidR="005B26C8" w:rsidRDefault="007F7006" w:rsidP="00DF516C">
      <w:pPr>
        <w:pStyle w:val="hsr1"/>
        <w:numPr>
          <w:ilvl w:val="0"/>
          <w:numId w:val="0"/>
        </w:numPr>
      </w:pPr>
      <w:r>
        <w:t xml:space="preserve">The MTAC should ensure the </w:t>
      </w:r>
      <w:r w:rsidRPr="007F7006">
        <w:t>Grantee avoid</w:t>
      </w:r>
      <w:r>
        <w:t>s</w:t>
      </w:r>
      <w:r w:rsidRPr="007F7006">
        <w:t xml:space="preserve"> “11th hour” testing, untimely surfacing of operational problems, and related postponements of the revenue operations date.</w:t>
      </w:r>
      <w:r w:rsidR="00DF516C">
        <w:t xml:space="preserve">  </w:t>
      </w:r>
      <w:r w:rsidR="00AB7BF4" w:rsidRPr="00FF31F1">
        <w:t xml:space="preserve">The MTAC </w:t>
      </w:r>
      <w:r w:rsidR="00AB7BF4">
        <w:t>will</w:t>
      </w:r>
      <w:r w:rsidR="00AB7BF4" w:rsidRPr="00FF31F1" w:rsidDel="00AB7BF4">
        <w:t xml:space="preserve"> </w:t>
      </w:r>
      <w:r w:rsidR="00FF37F0">
        <w:t>c</w:t>
      </w:r>
      <w:r w:rsidR="005B26C8" w:rsidRPr="00FF31F1">
        <w:t xml:space="preserve">heck areas </w:t>
      </w:r>
      <w:r w:rsidR="00FF37F0">
        <w:t>where</w:t>
      </w:r>
      <w:r w:rsidR="005B26C8" w:rsidRPr="00FF31F1">
        <w:t xml:space="preserve"> early coordination and testing may be critical to avoid delays to the </w:t>
      </w:r>
      <w:r w:rsidR="00FF37F0">
        <w:t>remaining</w:t>
      </w:r>
      <w:r w:rsidR="005B26C8" w:rsidRPr="00FF31F1">
        <w:t xml:space="preserve"> test</w:t>
      </w:r>
      <w:r w:rsidR="00FF37F0">
        <w:t>s</w:t>
      </w:r>
      <w:r w:rsidR="005B26C8" w:rsidRPr="00FF31F1">
        <w:t xml:space="preserve">.  As an example, railroads often require early coordination and testing </w:t>
      </w:r>
      <w:r w:rsidR="00FF37F0">
        <w:t>in the following situations</w:t>
      </w:r>
      <w:r w:rsidR="005B26C8" w:rsidRPr="00FF31F1">
        <w:t>:</w:t>
      </w:r>
    </w:p>
    <w:p w14:paraId="34C2CF0E" w14:textId="25F97FD3" w:rsidR="005B26C8" w:rsidRPr="00FF31F1" w:rsidRDefault="005B26C8" w:rsidP="00DF516C">
      <w:pPr>
        <w:pStyle w:val="hsr2"/>
        <w:numPr>
          <w:ilvl w:val="1"/>
          <w:numId w:val="32"/>
        </w:numPr>
      </w:pPr>
      <w:r w:rsidRPr="00FF31F1">
        <w:t>Clearance testing for shared railroad/railroad tr</w:t>
      </w:r>
      <w:r w:rsidR="000846B3">
        <w:t>ack along the railroad corridor</w:t>
      </w:r>
    </w:p>
    <w:p w14:paraId="34C2CF0F" w14:textId="2DEA8D4C" w:rsidR="005B26C8" w:rsidRPr="00FF31F1" w:rsidRDefault="005B26C8" w:rsidP="00DF516C">
      <w:pPr>
        <w:pStyle w:val="hsr2"/>
        <w:numPr>
          <w:ilvl w:val="1"/>
          <w:numId w:val="32"/>
        </w:numPr>
      </w:pPr>
      <w:r w:rsidRPr="00FF31F1">
        <w:t>Pedestrian crossing war</w:t>
      </w:r>
      <w:r w:rsidR="000846B3">
        <w:t>ning system testing at stations</w:t>
      </w:r>
      <w:r w:rsidR="00DF516C">
        <w:t xml:space="preserve"> and other locations</w:t>
      </w:r>
    </w:p>
    <w:p w14:paraId="34C2CF10" w14:textId="0B0C1CBC" w:rsidR="005B26C8" w:rsidRDefault="005B26C8" w:rsidP="00DF516C">
      <w:pPr>
        <w:pStyle w:val="hsr2"/>
        <w:numPr>
          <w:ilvl w:val="1"/>
          <w:numId w:val="32"/>
        </w:numPr>
      </w:pPr>
      <w:r w:rsidRPr="00FF31F1">
        <w:t xml:space="preserve">Grade crossing warning system control testing at intersections with both </w:t>
      </w:r>
      <w:r w:rsidR="00431018">
        <w:t>roadway</w:t>
      </w:r>
      <w:r w:rsidR="00431018" w:rsidRPr="00FF31F1">
        <w:t xml:space="preserve"> </w:t>
      </w:r>
      <w:r w:rsidRPr="00FF31F1">
        <w:t>and rai</w:t>
      </w:r>
      <w:r w:rsidR="000846B3">
        <w:t>lroad tracks</w:t>
      </w:r>
    </w:p>
    <w:p w14:paraId="34C2CF11" w14:textId="0B457308" w:rsidR="005B26C8" w:rsidRDefault="005B26C8" w:rsidP="00B03A46">
      <w:pPr>
        <w:pStyle w:val="Heading2"/>
      </w:pPr>
      <w:r>
        <w:t xml:space="preserve">Plan for </w:t>
      </w:r>
      <w:r w:rsidR="00B03A46" w:rsidRPr="00B03A46">
        <w:t>Systems Integration Testing (SIT)</w:t>
      </w:r>
    </w:p>
    <w:p w14:paraId="03F81155" w14:textId="77777777" w:rsidR="00B03A46" w:rsidRDefault="00B03A46" w:rsidP="00B03A46">
      <w:pPr>
        <w:pStyle w:val="hsr1"/>
        <w:numPr>
          <w:ilvl w:val="0"/>
          <w:numId w:val="0"/>
        </w:numPr>
      </w:pPr>
      <w:r>
        <w:t xml:space="preserve">The MTAC shall evaluate the Grantee’s SIT as an effective work plan for - coordination of stakeholders; integration with the master schedule; procedures for public safety; protocols for document control; and other elements as necessary.  </w:t>
      </w:r>
    </w:p>
    <w:p w14:paraId="292E160C" w14:textId="77777777" w:rsidR="00B03A46" w:rsidRDefault="00B03A46" w:rsidP="00B03A46">
      <w:pPr>
        <w:pStyle w:val="hsr1"/>
        <w:numPr>
          <w:ilvl w:val="0"/>
          <w:numId w:val="0"/>
        </w:numPr>
      </w:pPr>
    </w:p>
    <w:p w14:paraId="4A8CB3E0" w14:textId="5EBD8F44" w:rsidR="00B03A46" w:rsidRDefault="00B03A46" w:rsidP="00B03A46">
      <w:pPr>
        <w:pStyle w:val="hsr1"/>
        <w:numPr>
          <w:ilvl w:val="0"/>
          <w:numId w:val="0"/>
        </w:numPr>
      </w:pPr>
      <w:r>
        <w:lastRenderedPageBreak/>
        <w:t>The test plan must include:</w:t>
      </w:r>
    </w:p>
    <w:p w14:paraId="4FEAFA3E" w14:textId="3397FE09" w:rsidR="00B03A46" w:rsidRDefault="00B03A46" w:rsidP="009466FE">
      <w:pPr>
        <w:pStyle w:val="hsr1"/>
        <w:numPr>
          <w:ilvl w:val="0"/>
          <w:numId w:val="36"/>
        </w:numPr>
        <w:tabs>
          <w:tab w:val="clear" w:pos="547"/>
        </w:tabs>
      </w:pPr>
      <w:r>
        <w:t>Title of each test with reference to the respective article or section number in the contract documents</w:t>
      </w:r>
    </w:p>
    <w:p w14:paraId="6B5C844A" w14:textId="048EFA43" w:rsidR="00B03A46" w:rsidRDefault="00B03A46" w:rsidP="009466FE">
      <w:pPr>
        <w:pStyle w:val="hsr1"/>
        <w:numPr>
          <w:ilvl w:val="0"/>
          <w:numId w:val="36"/>
        </w:numPr>
        <w:tabs>
          <w:tab w:val="clear" w:pos="547"/>
        </w:tabs>
      </w:pPr>
      <w:r>
        <w:t>Organization performing each test</w:t>
      </w:r>
    </w:p>
    <w:p w14:paraId="574C0790" w14:textId="3C45C0C0" w:rsidR="00B03A46" w:rsidRDefault="00B03A46" w:rsidP="009466FE">
      <w:pPr>
        <w:pStyle w:val="hsr1"/>
        <w:numPr>
          <w:ilvl w:val="0"/>
          <w:numId w:val="36"/>
        </w:numPr>
        <w:tabs>
          <w:tab w:val="clear" w:pos="547"/>
        </w:tabs>
      </w:pPr>
      <w:r>
        <w:t>Coordination with other stakeholders</w:t>
      </w:r>
    </w:p>
    <w:p w14:paraId="1ACB02BF" w14:textId="384616B1" w:rsidR="00B03A46" w:rsidRDefault="00B03A46" w:rsidP="009466FE">
      <w:pPr>
        <w:pStyle w:val="hsr1"/>
        <w:numPr>
          <w:ilvl w:val="0"/>
          <w:numId w:val="36"/>
        </w:numPr>
        <w:tabs>
          <w:tab w:val="clear" w:pos="547"/>
        </w:tabs>
      </w:pPr>
      <w:r>
        <w:t>Test location</w:t>
      </w:r>
    </w:p>
    <w:p w14:paraId="79350E48" w14:textId="27A33FBA" w:rsidR="00B03A46" w:rsidRDefault="00B03A46" w:rsidP="009466FE">
      <w:pPr>
        <w:pStyle w:val="hsr1"/>
        <w:numPr>
          <w:ilvl w:val="0"/>
          <w:numId w:val="36"/>
        </w:numPr>
        <w:tabs>
          <w:tab w:val="clear" w:pos="547"/>
        </w:tabs>
      </w:pPr>
      <w:r>
        <w:t>Submittal date of each test procedure, test report, and certified test document;</w:t>
      </w:r>
    </w:p>
    <w:p w14:paraId="0371E981" w14:textId="26F3DD83" w:rsidR="00B03A46" w:rsidRDefault="00B03A46" w:rsidP="009466FE">
      <w:pPr>
        <w:pStyle w:val="hsr1"/>
        <w:numPr>
          <w:ilvl w:val="0"/>
          <w:numId w:val="36"/>
        </w:numPr>
        <w:tabs>
          <w:tab w:val="clear" w:pos="547"/>
        </w:tabs>
      </w:pPr>
      <w:r>
        <w:t>Schedule – Starting and completion date for each test</w:t>
      </w:r>
    </w:p>
    <w:p w14:paraId="34C2CF19" w14:textId="77777777" w:rsidR="005B26C8" w:rsidRDefault="005B26C8" w:rsidP="005B26C8">
      <w:pPr>
        <w:pStyle w:val="Heading2"/>
        <w:keepNext w:val="0"/>
        <w:keepLines w:val="0"/>
      </w:pPr>
      <w:r>
        <w:t>Schedule for Testing</w:t>
      </w:r>
    </w:p>
    <w:p w14:paraId="34C2CF1A" w14:textId="0AD48ACD" w:rsidR="005B26C8" w:rsidRDefault="005B26C8" w:rsidP="009466FE">
      <w:pPr>
        <w:pStyle w:val="hsr1"/>
        <w:numPr>
          <w:ilvl w:val="0"/>
          <w:numId w:val="37"/>
        </w:numPr>
        <w:tabs>
          <w:tab w:val="clear" w:pos="547"/>
        </w:tabs>
      </w:pPr>
      <w:r>
        <w:t xml:space="preserve">The MTAC </w:t>
      </w:r>
      <w:r w:rsidR="00FF37F0">
        <w:t xml:space="preserve">will </w:t>
      </w:r>
      <w:r>
        <w:t xml:space="preserve">evaluate the Grantee’s schedule for integrated testing.  </w:t>
      </w:r>
    </w:p>
    <w:p w14:paraId="34C2CF1B" w14:textId="6722843D" w:rsidR="005B26C8" w:rsidRDefault="005B26C8" w:rsidP="009466FE">
      <w:pPr>
        <w:pStyle w:val="hsr1"/>
        <w:numPr>
          <w:ilvl w:val="0"/>
          <w:numId w:val="37"/>
        </w:numPr>
        <w:tabs>
          <w:tab w:val="clear" w:pos="547"/>
        </w:tabs>
      </w:pPr>
      <w:r>
        <w:t xml:space="preserve">The MTAC must integrate this schedule into the project master schedule with time-phased activities showing the inter-dependencies between various activities and project milestones. </w:t>
      </w:r>
      <w:r w:rsidR="00FF37F0">
        <w:t xml:space="preserve">The master schedule </w:t>
      </w:r>
      <w:r>
        <w:t xml:space="preserve">should </w:t>
      </w:r>
      <w:r w:rsidR="00FF37F0">
        <w:t>allow</w:t>
      </w:r>
      <w:r>
        <w:t xml:space="preserve"> required testing </w:t>
      </w:r>
      <w:r w:rsidR="00FF37F0">
        <w:t>to be performed efficiently</w:t>
      </w:r>
      <w:r w:rsidR="00FF37F0" w:rsidDel="00FF37F0">
        <w:t xml:space="preserve"> </w:t>
      </w:r>
      <w:r w:rsidR="00FF37F0">
        <w:t>with the minimum of</w:t>
      </w:r>
      <w:r>
        <w:t xml:space="preserve"> disruption to construction contractor activities. </w:t>
      </w:r>
    </w:p>
    <w:p w14:paraId="34C2CF1C" w14:textId="3238028F" w:rsidR="005B26C8" w:rsidRDefault="005B26C8" w:rsidP="009466FE">
      <w:pPr>
        <w:pStyle w:val="hsr1"/>
        <w:numPr>
          <w:ilvl w:val="0"/>
          <w:numId w:val="37"/>
        </w:numPr>
        <w:tabs>
          <w:tab w:val="clear" w:pos="547"/>
        </w:tabs>
      </w:pPr>
      <w:r>
        <w:t xml:space="preserve">The MTAC </w:t>
      </w:r>
      <w:r w:rsidR="00FF37F0">
        <w:t xml:space="preserve">will </w:t>
      </w:r>
      <w:r>
        <w:t>ensure that track access is coordinated with the contractors’ and agency’s operations to minimize interference and delay to construction;</w:t>
      </w:r>
    </w:p>
    <w:p w14:paraId="34C2CF1D" w14:textId="29C6FF18" w:rsidR="005B26C8" w:rsidRDefault="005B26C8" w:rsidP="009466FE">
      <w:pPr>
        <w:pStyle w:val="hsr1"/>
        <w:numPr>
          <w:ilvl w:val="0"/>
          <w:numId w:val="37"/>
        </w:numPr>
        <w:tabs>
          <w:tab w:val="clear" w:pos="547"/>
        </w:tabs>
      </w:pPr>
      <w:r>
        <w:t xml:space="preserve">The MTAC </w:t>
      </w:r>
      <w:r w:rsidR="00FF37F0">
        <w:t xml:space="preserve">will </w:t>
      </w:r>
      <w:r>
        <w:t xml:space="preserve">ensure that "cutovers" to the existing system are coordinated and scheduled. </w:t>
      </w:r>
    </w:p>
    <w:p w14:paraId="34C2CF1E" w14:textId="55363269" w:rsidR="005B26C8" w:rsidRDefault="005B26C8" w:rsidP="009466FE">
      <w:pPr>
        <w:pStyle w:val="hsr1"/>
        <w:numPr>
          <w:ilvl w:val="0"/>
          <w:numId w:val="37"/>
        </w:numPr>
        <w:tabs>
          <w:tab w:val="clear" w:pos="547"/>
        </w:tabs>
      </w:pPr>
      <w:r>
        <w:t xml:space="preserve">Since testing and startup activities at interface points between existing lines and future extensions can easily impact existing operations, the MTAC </w:t>
      </w:r>
      <w:r w:rsidR="00FF37F0">
        <w:t xml:space="preserve">will </w:t>
      </w:r>
      <w:r>
        <w:t>ensure the Grantee’s schedule minimizes impacts at cutover or interface points and the Grantee has</w:t>
      </w:r>
      <w:r w:rsidR="00753E98">
        <w:t xml:space="preserve"> </w:t>
      </w:r>
      <w:r>
        <w:t xml:space="preserve"> coordinated </w:t>
      </w:r>
      <w:r w:rsidR="00753E98">
        <w:t xml:space="preserve">appropriately </w:t>
      </w:r>
      <w:r>
        <w:t xml:space="preserve">with the existing system schedule </w:t>
      </w:r>
      <w:r w:rsidR="00753E98">
        <w:t>and</w:t>
      </w:r>
      <w:r>
        <w:t xml:space="preserve"> construction contractors’ schedules.</w:t>
      </w:r>
    </w:p>
    <w:p w14:paraId="34C2CF1F" w14:textId="2486D994" w:rsidR="005B26C8" w:rsidRDefault="005B26C8" w:rsidP="005B26C8">
      <w:pPr>
        <w:pStyle w:val="Heading2"/>
      </w:pPr>
      <w:r>
        <w:t>Test Procedure</w:t>
      </w:r>
    </w:p>
    <w:p w14:paraId="34C2CF20" w14:textId="02D38C62" w:rsidR="005B26C8" w:rsidRDefault="005B26C8" w:rsidP="009466FE">
      <w:pPr>
        <w:pStyle w:val="hsr1"/>
        <w:numPr>
          <w:ilvl w:val="0"/>
          <w:numId w:val="0"/>
        </w:numPr>
      </w:pPr>
      <w:r>
        <w:t xml:space="preserve">The MTAC </w:t>
      </w:r>
      <w:r w:rsidR="00753E98">
        <w:t xml:space="preserve">will </w:t>
      </w:r>
      <w:r>
        <w:t xml:space="preserve">evaluate the Grantee’s detailed test procedures for each test.  Each test procedure </w:t>
      </w:r>
      <w:r w:rsidR="00753E98">
        <w:t xml:space="preserve">will </w:t>
      </w:r>
      <w:r>
        <w:t>contain detailed step-by-step procedures for performing the test and include the following information:</w:t>
      </w:r>
    </w:p>
    <w:p w14:paraId="34C2CF21" w14:textId="6127880D" w:rsidR="005B26C8" w:rsidRDefault="000846B3" w:rsidP="009466FE">
      <w:pPr>
        <w:pStyle w:val="hsr1"/>
        <w:numPr>
          <w:ilvl w:val="0"/>
          <w:numId w:val="38"/>
        </w:numPr>
      </w:pPr>
      <w:r>
        <w:t>Title of test</w:t>
      </w:r>
    </w:p>
    <w:p w14:paraId="34C2CF22" w14:textId="13DCEBBA" w:rsidR="005B26C8" w:rsidRDefault="000846B3" w:rsidP="009466FE">
      <w:pPr>
        <w:pStyle w:val="hsr1"/>
      </w:pPr>
      <w:r>
        <w:t>Test objectives</w:t>
      </w:r>
    </w:p>
    <w:p w14:paraId="34C2CF23" w14:textId="04B711DD" w:rsidR="005B26C8" w:rsidRDefault="000846B3" w:rsidP="009466FE">
      <w:pPr>
        <w:pStyle w:val="hsr1"/>
      </w:pPr>
      <w:r>
        <w:t>Test location and date of test</w:t>
      </w:r>
    </w:p>
    <w:p w14:paraId="34C2CF24" w14:textId="52FE866C" w:rsidR="005B26C8" w:rsidRDefault="005B26C8" w:rsidP="009466FE">
      <w:pPr>
        <w:pStyle w:val="hsr1"/>
      </w:pPr>
      <w:r>
        <w:t>Equipment and instrumentation wit</w:t>
      </w:r>
      <w:r w:rsidR="000846B3">
        <w:t>h accuracy and calibration data</w:t>
      </w:r>
    </w:p>
    <w:p w14:paraId="34C2CF25" w14:textId="5437FD39" w:rsidR="005B26C8" w:rsidRDefault="005B26C8" w:rsidP="009466FE">
      <w:pPr>
        <w:pStyle w:val="hsr1"/>
      </w:pPr>
      <w:r>
        <w:t>Test criteria including test setup with cir</w:t>
      </w:r>
      <w:r w:rsidR="000846B3">
        <w:t>cuit diagrams and test sequence</w:t>
      </w:r>
    </w:p>
    <w:p w14:paraId="34C2CF26" w14:textId="5A35663C" w:rsidR="005B26C8" w:rsidRDefault="005B26C8" w:rsidP="009466FE">
      <w:pPr>
        <w:pStyle w:val="hsr1"/>
      </w:pPr>
      <w:r>
        <w:t>Test criteria inclu</w:t>
      </w:r>
      <w:r w:rsidR="000846B3">
        <w:t>ding data evaluation procedures</w:t>
      </w:r>
    </w:p>
    <w:p w14:paraId="34C2CF27" w14:textId="4D9FE557" w:rsidR="005B26C8" w:rsidRDefault="005B26C8" w:rsidP="009466FE">
      <w:pPr>
        <w:pStyle w:val="hsr1"/>
      </w:pPr>
      <w:r>
        <w:t>Test data requirements including forms and format for recording data</w:t>
      </w:r>
    </w:p>
    <w:p w14:paraId="34C2CF28" w14:textId="77777777" w:rsidR="005B26C8" w:rsidRDefault="005B26C8" w:rsidP="009466FE">
      <w:pPr>
        <w:pStyle w:val="hsr1"/>
      </w:pPr>
      <w:r>
        <w:t>Primary and supporting test agency</w:t>
      </w:r>
    </w:p>
    <w:p w14:paraId="34C2CF29" w14:textId="77777777" w:rsidR="005B26C8" w:rsidRDefault="005B26C8" w:rsidP="005B26C8">
      <w:pPr>
        <w:pStyle w:val="Heading2"/>
        <w:keepLines w:val="0"/>
      </w:pPr>
      <w:r>
        <w:t>Test Reports</w:t>
      </w:r>
    </w:p>
    <w:p w14:paraId="34C2CF2A" w14:textId="08BD4F6A" w:rsidR="005B26C8" w:rsidRDefault="005B26C8" w:rsidP="00CE0B6E">
      <w:pPr>
        <w:pStyle w:val="hsr1"/>
        <w:numPr>
          <w:ilvl w:val="0"/>
          <w:numId w:val="0"/>
        </w:numPr>
      </w:pPr>
      <w:r w:rsidRPr="00651033">
        <w:t xml:space="preserve">The MTAC </w:t>
      </w:r>
      <w:r w:rsidR="00753E98">
        <w:t>will</w:t>
      </w:r>
      <w:r w:rsidR="00753E98" w:rsidRPr="00651033">
        <w:t xml:space="preserve"> </w:t>
      </w:r>
      <w:r w:rsidRPr="00651033">
        <w:t>evaluate the Grantee’s test reports and ensure they include the following information</w:t>
      </w:r>
      <w:r>
        <w:t>:</w:t>
      </w:r>
    </w:p>
    <w:p w14:paraId="34C2CF2B" w14:textId="22DF0197" w:rsidR="005B26C8" w:rsidRDefault="000846B3" w:rsidP="00CE0B6E">
      <w:pPr>
        <w:pStyle w:val="hsr1"/>
        <w:numPr>
          <w:ilvl w:val="0"/>
          <w:numId w:val="39"/>
        </w:numPr>
      </w:pPr>
      <w:r>
        <w:t>Title of test</w:t>
      </w:r>
    </w:p>
    <w:p w14:paraId="34C2CF2C" w14:textId="7D242E8B" w:rsidR="005B26C8" w:rsidRDefault="000846B3" w:rsidP="00CE0B6E">
      <w:pPr>
        <w:pStyle w:val="hsr1"/>
      </w:pPr>
      <w:r>
        <w:t>Test objectives</w:t>
      </w:r>
    </w:p>
    <w:p w14:paraId="34C2CF2D" w14:textId="430320E6" w:rsidR="005B26C8" w:rsidRDefault="000846B3" w:rsidP="00CE0B6E">
      <w:pPr>
        <w:pStyle w:val="hsr1"/>
      </w:pPr>
      <w:r>
        <w:t>Summary and conclusions</w:t>
      </w:r>
    </w:p>
    <w:p w14:paraId="34C2CF2E" w14:textId="4CA8C9E6" w:rsidR="005B26C8" w:rsidRDefault="000846B3" w:rsidP="00CE0B6E">
      <w:pPr>
        <w:pStyle w:val="hsr1"/>
      </w:pPr>
      <w:r>
        <w:t>Location and date of test</w:t>
      </w:r>
    </w:p>
    <w:p w14:paraId="34C2CF2F" w14:textId="45B02D31" w:rsidR="005B26C8" w:rsidRDefault="005B26C8" w:rsidP="00CE0B6E">
      <w:pPr>
        <w:pStyle w:val="hsr1"/>
      </w:pPr>
      <w:r>
        <w:lastRenderedPageBreak/>
        <w:t>Results including tables, curves, photographs, and any additional test data requi</w:t>
      </w:r>
      <w:r w:rsidR="000846B3">
        <w:t>red to support the test results</w:t>
      </w:r>
    </w:p>
    <w:p w14:paraId="34C2CF30" w14:textId="4A8772B0" w:rsidR="005B26C8" w:rsidRDefault="005B26C8" w:rsidP="00CE0B6E">
      <w:pPr>
        <w:pStyle w:val="hsr1"/>
      </w:pPr>
      <w:r>
        <w:t>Descriptions of all failures and modifications including reasons for such failures and modifications and names of individua</w:t>
      </w:r>
      <w:r w:rsidR="000846B3">
        <w:t>ls approving such modifications</w:t>
      </w:r>
    </w:p>
    <w:p w14:paraId="34C2CF31" w14:textId="5ACD8D33" w:rsidR="005B26C8" w:rsidRDefault="000846B3" w:rsidP="00CE0B6E">
      <w:pPr>
        <w:pStyle w:val="hsr1"/>
      </w:pPr>
      <w:r>
        <w:t>Abbreviations and references</w:t>
      </w:r>
    </w:p>
    <w:p w14:paraId="34C2CF32" w14:textId="3C83B9E6" w:rsidR="005B26C8" w:rsidRDefault="000846B3" w:rsidP="00CE0B6E">
      <w:pPr>
        <w:pStyle w:val="hsr1"/>
      </w:pPr>
      <w:r>
        <w:t>Signatures of test witnesses</w:t>
      </w:r>
    </w:p>
    <w:p w14:paraId="34C2CF33" w14:textId="77777777" w:rsidR="005B26C8" w:rsidRDefault="005B26C8" w:rsidP="005B26C8">
      <w:pPr>
        <w:pStyle w:val="Heading2"/>
      </w:pPr>
      <w:r w:rsidRPr="00651033">
        <w:t>Completion and Recording</w:t>
      </w:r>
    </w:p>
    <w:p w14:paraId="34C2CF34" w14:textId="09545BB7" w:rsidR="005B26C8" w:rsidRDefault="005B26C8" w:rsidP="00CE0B6E">
      <w:pPr>
        <w:pStyle w:val="hsr1"/>
        <w:numPr>
          <w:ilvl w:val="0"/>
          <w:numId w:val="0"/>
        </w:numPr>
      </w:pPr>
      <w:r w:rsidRPr="00651033">
        <w:t xml:space="preserve">The MTAC </w:t>
      </w:r>
      <w:r w:rsidR="00753E98">
        <w:t>will</w:t>
      </w:r>
      <w:r w:rsidR="00753E98" w:rsidRPr="00651033">
        <w:t xml:space="preserve"> </w:t>
      </w:r>
      <w:r w:rsidRPr="00651033">
        <w:t xml:space="preserve">confirm the </w:t>
      </w:r>
      <w:r w:rsidR="00753E98" w:rsidRPr="00651033">
        <w:t>Grantee</w:t>
      </w:r>
      <w:r w:rsidR="00753E98">
        <w:t xml:space="preserve"> has</w:t>
      </w:r>
      <w:r w:rsidR="00753E98" w:rsidRPr="00651033">
        <w:t xml:space="preserve"> </w:t>
      </w:r>
      <w:r w:rsidRPr="00651033">
        <w:t>successful</w:t>
      </w:r>
      <w:r w:rsidR="00753E98">
        <w:t>ly</w:t>
      </w:r>
      <w:r w:rsidRPr="00651033">
        <w:t xml:space="preserve"> complet</w:t>
      </w:r>
      <w:r w:rsidR="00753E98">
        <w:t>ed</w:t>
      </w:r>
      <w:r w:rsidRPr="00651033">
        <w:t xml:space="preserve"> and record</w:t>
      </w:r>
      <w:r w:rsidR="00753E98">
        <w:t>ed</w:t>
      </w:r>
      <w:r w:rsidRPr="00651033">
        <w:t xml:space="preserve"> the </w:t>
      </w:r>
      <w:r w:rsidR="00753E98">
        <w:t xml:space="preserve">following </w:t>
      </w:r>
      <w:r w:rsidRPr="00651033">
        <w:t>tests</w:t>
      </w:r>
      <w:r>
        <w:t>:</w:t>
      </w:r>
    </w:p>
    <w:p w14:paraId="34C2CF35" w14:textId="48E3DE6D" w:rsidR="005B26C8" w:rsidRDefault="005B26C8" w:rsidP="00CE0B6E">
      <w:pPr>
        <w:pStyle w:val="hsr1"/>
        <w:numPr>
          <w:ilvl w:val="0"/>
          <w:numId w:val="40"/>
        </w:numPr>
      </w:pPr>
      <w:r>
        <w:t xml:space="preserve">Design </w:t>
      </w:r>
      <w:r w:rsidR="000846B3">
        <w:t>tests</w:t>
      </w:r>
    </w:p>
    <w:p w14:paraId="34C2CF36" w14:textId="6338C792" w:rsidR="005B26C8" w:rsidRDefault="000846B3" w:rsidP="00CE0B6E">
      <w:pPr>
        <w:pStyle w:val="hsr1"/>
      </w:pPr>
      <w:r>
        <w:t>Production tests</w:t>
      </w:r>
    </w:p>
    <w:p w14:paraId="34C2CF37" w14:textId="6D14D5CF" w:rsidR="005B26C8" w:rsidRDefault="00AB7BF4" w:rsidP="00CE0B6E">
      <w:pPr>
        <w:pStyle w:val="hsr1"/>
      </w:pPr>
      <w:r>
        <w:t>Field t</w:t>
      </w:r>
      <w:r w:rsidR="000846B3">
        <w:t>ests</w:t>
      </w:r>
    </w:p>
    <w:p w14:paraId="34C2CF38" w14:textId="7215CA60" w:rsidR="005B26C8" w:rsidRDefault="000846B3" w:rsidP="00CE0B6E">
      <w:pPr>
        <w:pStyle w:val="hsr1"/>
      </w:pPr>
      <w:r>
        <w:t>Individual systems</w:t>
      </w:r>
    </w:p>
    <w:p w14:paraId="34C2CF39" w14:textId="4901B7D1" w:rsidR="005B26C8" w:rsidRDefault="00AB7BF4" w:rsidP="00CE0B6E">
      <w:pPr>
        <w:pStyle w:val="hsr1"/>
      </w:pPr>
      <w:r>
        <w:t>Integrated tests – static and dynamic</w:t>
      </w:r>
    </w:p>
    <w:p w14:paraId="34C2CF3A" w14:textId="77777777" w:rsidR="005B26C8" w:rsidRDefault="005B26C8" w:rsidP="005B26C8">
      <w:pPr>
        <w:pStyle w:val="Heading2"/>
      </w:pPr>
      <w:r>
        <w:t>Other Pre-R</w:t>
      </w:r>
      <w:r w:rsidRPr="00651033">
        <w:t>evenue Operations Items</w:t>
      </w:r>
    </w:p>
    <w:p w14:paraId="34C2CF3B" w14:textId="6F6FA027" w:rsidR="005B26C8" w:rsidRPr="00040F9B" w:rsidRDefault="005B26C8" w:rsidP="00CE0B6E">
      <w:pPr>
        <w:pStyle w:val="hsr1"/>
        <w:numPr>
          <w:ilvl w:val="0"/>
          <w:numId w:val="0"/>
        </w:numPr>
        <w:ind w:left="360" w:hanging="360"/>
      </w:pPr>
      <w:r w:rsidRPr="00040F9B">
        <w:t xml:space="preserve">The MTAC </w:t>
      </w:r>
      <w:r w:rsidR="00753E98" w:rsidRPr="00040F9B">
        <w:t xml:space="preserve">will </w:t>
      </w:r>
      <w:r w:rsidRPr="00040F9B">
        <w:t xml:space="preserve">ensure </w:t>
      </w:r>
      <w:r w:rsidR="00753E98" w:rsidRPr="00040F9B">
        <w:t xml:space="preserve">the following items are </w:t>
      </w:r>
      <w:r w:rsidR="00040F9B">
        <w:t>implemented</w:t>
      </w:r>
      <w:r w:rsidR="00753E98" w:rsidRPr="00040F9B">
        <w:t xml:space="preserve"> </w:t>
      </w:r>
      <w:r w:rsidRPr="00040F9B">
        <w:t>successful</w:t>
      </w:r>
      <w:r w:rsidR="00753E98" w:rsidRPr="00040F9B">
        <w:t>ly</w:t>
      </w:r>
      <w:r w:rsidRPr="00040F9B">
        <w:t>:</w:t>
      </w:r>
    </w:p>
    <w:p w14:paraId="34C2CF3C" w14:textId="25F4D6EE" w:rsidR="005B26C8" w:rsidRDefault="00AB7BF4" w:rsidP="00CE0B6E">
      <w:pPr>
        <w:pStyle w:val="hsr1"/>
        <w:numPr>
          <w:ilvl w:val="0"/>
          <w:numId w:val="41"/>
        </w:numPr>
      </w:pPr>
      <w:r w:rsidRPr="00040F9B">
        <w:t>Procedures and rules for operations and mainten</w:t>
      </w:r>
      <w:r w:rsidR="000846B3">
        <w:t>ance</w:t>
      </w:r>
    </w:p>
    <w:p w14:paraId="1EB118F6" w14:textId="3FAD2998" w:rsidR="00CE0B6E" w:rsidRDefault="00CE0B6E" w:rsidP="00CE0B6E">
      <w:pPr>
        <w:pStyle w:val="hsr2"/>
      </w:pPr>
      <w:r>
        <w:t>Completed Rule Book and Standard Operating Procedures</w:t>
      </w:r>
    </w:p>
    <w:p w14:paraId="1195805F" w14:textId="77777777" w:rsidR="00CE0B6E" w:rsidRDefault="00CE0B6E" w:rsidP="00CE0B6E">
      <w:pPr>
        <w:pStyle w:val="hsr2"/>
      </w:pPr>
      <w:r>
        <w:t>Operator and Maintenance Staff Training</w:t>
      </w:r>
    </w:p>
    <w:p w14:paraId="34C2CF3D" w14:textId="2F6A6EB7" w:rsidR="005B26C8" w:rsidRDefault="000846B3" w:rsidP="00CE0B6E">
      <w:pPr>
        <w:pStyle w:val="hsr1"/>
      </w:pPr>
      <w:r>
        <w:t>Emergency response program</w:t>
      </w:r>
    </w:p>
    <w:p w14:paraId="34C2CF3E" w14:textId="399DD615" w:rsidR="005B26C8" w:rsidRDefault="00AB7BF4" w:rsidP="00CE0B6E">
      <w:pPr>
        <w:pStyle w:val="hsr1"/>
      </w:pPr>
      <w:r>
        <w:t>Spares and spare parts requirements &amp; inventory</w:t>
      </w:r>
    </w:p>
    <w:p w14:paraId="696A4DAB" w14:textId="17871054" w:rsidR="00CE0B6E" w:rsidRDefault="005B26C8" w:rsidP="00CE0B6E">
      <w:pPr>
        <w:pStyle w:val="hsr1"/>
      </w:pPr>
      <w:r>
        <w:t>System S</w:t>
      </w:r>
      <w:r w:rsidR="00CE0B6E">
        <w:t>afety and Security Program Plan</w:t>
      </w:r>
    </w:p>
    <w:p w14:paraId="0D6930F0" w14:textId="55A26C90" w:rsidR="00CE0B6E" w:rsidRPr="00CE0B6E" w:rsidRDefault="00CE0B6E" w:rsidP="00CE0B6E">
      <w:pPr>
        <w:pStyle w:val="hsr1"/>
      </w:pPr>
      <w:r>
        <w:t>Public Education and Safety Awareness</w:t>
      </w:r>
    </w:p>
    <w:p w14:paraId="727726AC" w14:textId="77777777" w:rsidR="00CE0B6E" w:rsidRPr="00CE0B6E" w:rsidRDefault="00CE0B6E" w:rsidP="00CE0B6E">
      <w:pPr>
        <w:pStyle w:val="hsr2"/>
        <w:numPr>
          <w:ilvl w:val="0"/>
          <w:numId w:val="0"/>
        </w:numPr>
        <w:ind w:left="1267"/>
      </w:pPr>
    </w:p>
    <w:p w14:paraId="34C2CF40" w14:textId="6E47A2AB" w:rsidR="005B26C8" w:rsidRDefault="005B26C8" w:rsidP="00CE0B6E">
      <w:pPr>
        <w:pStyle w:val="hsr1"/>
        <w:numPr>
          <w:ilvl w:val="0"/>
          <w:numId w:val="0"/>
        </w:numPr>
      </w:pPr>
      <w:r>
        <w:t xml:space="preserve">The MTAC </w:t>
      </w:r>
      <w:r w:rsidR="00753E98">
        <w:t xml:space="preserve">will </w:t>
      </w:r>
      <w:r>
        <w:t xml:space="preserve">confirm </w:t>
      </w:r>
      <w:r w:rsidR="00040F9B">
        <w:t xml:space="preserve">the </w:t>
      </w:r>
      <w:r>
        <w:t>Grantee</w:t>
      </w:r>
      <w:r w:rsidR="00040F9B">
        <w:t xml:space="preserve"> has received</w:t>
      </w:r>
      <w:r>
        <w:t xml:space="preserve"> the following</w:t>
      </w:r>
      <w:r w:rsidR="00040F9B">
        <w:t xml:space="preserve"> items</w:t>
      </w:r>
      <w:r>
        <w:t xml:space="preserve">: </w:t>
      </w:r>
    </w:p>
    <w:p w14:paraId="34C2CF41" w14:textId="50E5EF2A" w:rsidR="005B26C8" w:rsidRDefault="000846B3" w:rsidP="00CE0B6E">
      <w:pPr>
        <w:pStyle w:val="hsr1"/>
        <w:numPr>
          <w:ilvl w:val="0"/>
          <w:numId w:val="42"/>
        </w:numPr>
      </w:pPr>
      <w:r>
        <w:t>Safety certification tests</w:t>
      </w:r>
    </w:p>
    <w:p w14:paraId="34C2CF42" w14:textId="600E6249" w:rsidR="005B26C8" w:rsidRDefault="00AB7BF4" w:rsidP="00CE0B6E">
      <w:pPr>
        <w:pStyle w:val="hsr1"/>
      </w:pPr>
      <w:r>
        <w:t>Warrantie</w:t>
      </w:r>
      <w:r w:rsidR="000846B3">
        <w:t>s and O&amp;M manuals</w:t>
      </w:r>
    </w:p>
    <w:p w14:paraId="34C2CF43" w14:textId="22DD7C0A" w:rsidR="005B26C8" w:rsidRDefault="005B26C8" w:rsidP="00CE0B6E">
      <w:pPr>
        <w:pStyle w:val="hsr1"/>
      </w:pPr>
      <w:r>
        <w:t>Permits for/from</w:t>
      </w:r>
      <w:r w:rsidR="000846B3">
        <w:t>:</w:t>
      </w:r>
    </w:p>
    <w:p w14:paraId="34C2CF44" w14:textId="744EFA8E" w:rsidR="005B26C8" w:rsidRDefault="000846B3" w:rsidP="00CE0B6E">
      <w:pPr>
        <w:pStyle w:val="hsr2"/>
      </w:pPr>
      <w:r>
        <w:t>Operating</w:t>
      </w:r>
    </w:p>
    <w:p w14:paraId="34C2CF45" w14:textId="327E1A69" w:rsidR="005B26C8" w:rsidRDefault="00AB7BF4" w:rsidP="00CE0B6E">
      <w:pPr>
        <w:pStyle w:val="hsr2"/>
      </w:pPr>
      <w:r>
        <w:t>Safety and s</w:t>
      </w:r>
      <w:r w:rsidR="005B26C8">
        <w:t>ecurity</w:t>
      </w:r>
      <w:r>
        <w:t xml:space="preserve"> </w:t>
      </w:r>
      <w:r w:rsidR="005B26C8">
        <w:t>(including coordination with local</w:t>
      </w:r>
      <w:r w:rsidR="000846B3">
        <w:t xml:space="preserve"> police department(s))</w:t>
      </w:r>
    </w:p>
    <w:p w14:paraId="34C2CF46" w14:textId="2AC8049D" w:rsidR="005B26C8" w:rsidRDefault="00AB7BF4" w:rsidP="00CE0B6E">
      <w:pPr>
        <w:pStyle w:val="hsr2"/>
      </w:pPr>
      <w:r>
        <w:t>State/county/city codes</w:t>
      </w:r>
    </w:p>
    <w:p w14:paraId="34C2CF47" w14:textId="196B40A8" w:rsidR="005B26C8" w:rsidRDefault="00AB7BF4" w:rsidP="00CE0B6E">
      <w:pPr>
        <w:pStyle w:val="hsr2"/>
      </w:pPr>
      <w:r>
        <w:t>Fire d</w:t>
      </w:r>
      <w:r w:rsidR="000846B3">
        <w:t>epartment(s)</w:t>
      </w:r>
    </w:p>
    <w:p w14:paraId="34C2CF48" w14:textId="7EBCC828" w:rsidR="005B26C8" w:rsidRDefault="005B26C8" w:rsidP="005B26C8">
      <w:pPr>
        <w:pStyle w:val="Heading1"/>
        <w:keepNext w:val="0"/>
        <w:keepLines w:val="0"/>
      </w:pPr>
      <w:r>
        <w:t>TIMELINE</w:t>
      </w:r>
    </w:p>
    <w:p w14:paraId="34C2CF4E" w14:textId="77777777" w:rsidR="005B26C8" w:rsidRPr="001C235D" w:rsidRDefault="005B26C8" w:rsidP="005B26C8">
      <w:pPr>
        <w:pStyle w:val="Heading2"/>
      </w:pPr>
      <w:r w:rsidRPr="00651033">
        <w:t>Test Plans, Procedures and Reports</w:t>
      </w:r>
    </w:p>
    <w:p w14:paraId="34C2CF4F" w14:textId="7CA0DDDD" w:rsidR="005B26C8" w:rsidRPr="00F75A79" w:rsidRDefault="003C0078" w:rsidP="00692EE1">
      <w:pPr>
        <w:pStyle w:val="hsr1"/>
        <w:numPr>
          <w:ilvl w:val="0"/>
          <w:numId w:val="0"/>
        </w:numPr>
      </w:pPr>
      <w:r>
        <w:t>The Grantee m</w:t>
      </w:r>
      <w:r w:rsidR="00040F9B">
        <w:t>ust complete a</w:t>
      </w:r>
      <w:r w:rsidR="005B26C8" w:rsidRPr="00651033">
        <w:t xml:space="preserve">ll requirements in the contract documents </w:t>
      </w:r>
      <w:r w:rsidR="00040F9B">
        <w:t>relating to</w:t>
      </w:r>
      <w:r w:rsidR="00040F9B" w:rsidRPr="00651033">
        <w:t xml:space="preserve"> </w:t>
      </w:r>
      <w:r w:rsidR="005B26C8" w:rsidRPr="00651033">
        <w:t xml:space="preserve">test plans, test procedures, and test reports </w:t>
      </w:r>
      <w:r w:rsidR="00040F9B">
        <w:t xml:space="preserve">before </w:t>
      </w:r>
      <w:r>
        <w:t xml:space="preserve">starting </w:t>
      </w:r>
      <w:r w:rsidR="005B26C8" w:rsidRPr="00651033">
        <w:t xml:space="preserve">the next </w:t>
      </w:r>
      <w:r w:rsidR="00040F9B">
        <w:t xml:space="preserve">test </w:t>
      </w:r>
      <w:r w:rsidR="005B26C8" w:rsidRPr="00651033">
        <w:t xml:space="preserve">phase </w:t>
      </w:r>
      <w:r>
        <w:t xml:space="preserve">covering </w:t>
      </w:r>
      <w:r w:rsidR="00040F9B">
        <w:t>individual</w:t>
      </w:r>
      <w:r w:rsidR="005B26C8" w:rsidRPr="00651033">
        <w:t xml:space="preserve"> equipment, device</w:t>
      </w:r>
      <w:r w:rsidR="00040F9B">
        <w:t>s</w:t>
      </w:r>
      <w:r w:rsidR="005B26C8" w:rsidRPr="00651033">
        <w:t>, subsystem</w:t>
      </w:r>
      <w:r w:rsidR="00040F9B">
        <w:t>s</w:t>
      </w:r>
      <w:r w:rsidR="005B26C8" w:rsidRPr="00651033">
        <w:t>, or system</w:t>
      </w:r>
      <w:r w:rsidR="00040F9B">
        <w:t>s</w:t>
      </w:r>
      <w:r w:rsidR="005B26C8">
        <w:t>.</w:t>
      </w:r>
    </w:p>
    <w:p w14:paraId="34C2CF50" w14:textId="77777777" w:rsidR="005B26C8" w:rsidRPr="001C235D" w:rsidRDefault="005B26C8" w:rsidP="005B26C8">
      <w:pPr>
        <w:pStyle w:val="Heading2"/>
      </w:pPr>
      <w:r w:rsidRPr="00651033">
        <w:lastRenderedPageBreak/>
        <w:t>Design Tests</w:t>
      </w:r>
    </w:p>
    <w:p w14:paraId="34C2CF51" w14:textId="207ED340" w:rsidR="005B26C8" w:rsidRDefault="00A17412" w:rsidP="00692EE1">
      <w:pPr>
        <w:pStyle w:val="hsr1"/>
        <w:numPr>
          <w:ilvl w:val="0"/>
          <w:numId w:val="0"/>
        </w:numPr>
      </w:pPr>
      <w:r>
        <w:t>The Grantee</w:t>
      </w:r>
      <w:r w:rsidR="003C0078">
        <w:t xml:space="preserve"> m</w:t>
      </w:r>
      <w:r w:rsidR="00040F9B">
        <w:t>ust complete a</w:t>
      </w:r>
      <w:r w:rsidR="005B26C8" w:rsidRPr="00651033">
        <w:t xml:space="preserve">ll design tests affecting the </w:t>
      </w:r>
      <w:r w:rsidR="00040F9B">
        <w:t>individual</w:t>
      </w:r>
      <w:r w:rsidR="00040F9B" w:rsidRPr="00651033">
        <w:t xml:space="preserve"> </w:t>
      </w:r>
      <w:r w:rsidR="005B26C8" w:rsidRPr="00651033">
        <w:t>equipment, devices, and materials satisfactorily</w:t>
      </w:r>
      <w:r w:rsidR="00D2770C">
        <w:t xml:space="preserve"> </w:t>
      </w:r>
      <w:r w:rsidR="00040F9B">
        <w:t xml:space="preserve">before </w:t>
      </w:r>
      <w:r w:rsidR="003C0078">
        <w:t>s</w:t>
      </w:r>
      <w:r>
        <w:t>tarting</w:t>
      </w:r>
      <w:r w:rsidR="003C0078">
        <w:t xml:space="preserve"> </w:t>
      </w:r>
      <w:r w:rsidR="005B26C8" w:rsidRPr="00651033">
        <w:t>production test</w:t>
      </w:r>
      <w:r>
        <w:t>ing</w:t>
      </w:r>
      <w:r w:rsidR="005B26C8">
        <w:t>.</w:t>
      </w:r>
    </w:p>
    <w:p w14:paraId="34C2CF52" w14:textId="77777777" w:rsidR="005B26C8" w:rsidRDefault="005B26C8" w:rsidP="005B26C8">
      <w:pPr>
        <w:pStyle w:val="Heading2"/>
      </w:pPr>
      <w:r w:rsidRPr="00651033">
        <w:t>Production Tests</w:t>
      </w:r>
    </w:p>
    <w:p w14:paraId="34C2CF53" w14:textId="6DE7293B" w:rsidR="005B26C8" w:rsidRDefault="00A17412" w:rsidP="00692EE1">
      <w:pPr>
        <w:pStyle w:val="hsr1"/>
        <w:numPr>
          <w:ilvl w:val="0"/>
          <w:numId w:val="0"/>
        </w:numPr>
      </w:pPr>
      <w:r>
        <w:t>The Grantee</w:t>
      </w:r>
      <w:r w:rsidR="003C0078">
        <w:t xml:space="preserve"> m</w:t>
      </w:r>
      <w:r w:rsidR="00040F9B">
        <w:t xml:space="preserve">ust </w:t>
      </w:r>
      <w:r w:rsidRPr="00651033">
        <w:t>satisfactorily</w:t>
      </w:r>
      <w:r>
        <w:t xml:space="preserve"> </w:t>
      </w:r>
      <w:r w:rsidR="00040F9B">
        <w:t>complete a</w:t>
      </w:r>
      <w:r w:rsidR="005B26C8" w:rsidRPr="00651033">
        <w:t xml:space="preserve">ll production tests affecting </w:t>
      </w:r>
      <w:r w:rsidR="00040F9B">
        <w:t>individual</w:t>
      </w:r>
      <w:r w:rsidR="00040F9B" w:rsidRPr="00651033">
        <w:t xml:space="preserve"> </w:t>
      </w:r>
      <w:r w:rsidR="005B26C8" w:rsidRPr="00651033">
        <w:t xml:space="preserve">equipment and devices </w:t>
      </w:r>
      <w:r w:rsidR="00D2770C">
        <w:t>before shipping</w:t>
      </w:r>
      <w:r w:rsidR="005B26C8" w:rsidRPr="00651033">
        <w:t xml:space="preserve"> equipment from the factories</w:t>
      </w:r>
      <w:r w:rsidR="005B26C8">
        <w:t>.</w:t>
      </w:r>
    </w:p>
    <w:p w14:paraId="34C2CF54" w14:textId="77777777" w:rsidR="005B26C8" w:rsidRDefault="005B26C8" w:rsidP="005B26C8">
      <w:pPr>
        <w:pStyle w:val="Heading2"/>
      </w:pPr>
      <w:r w:rsidRPr="00F336E8">
        <w:rPr>
          <w:color w:val="000000"/>
          <w:szCs w:val="22"/>
        </w:rPr>
        <w:t>Field Tests</w:t>
      </w:r>
      <w:r w:rsidR="00A17412">
        <w:rPr>
          <w:color w:val="000000"/>
          <w:szCs w:val="22"/>
        </w:rPr>
        <w:t xml:space="preserve"> </w:t>
      </w:r>
    </w:p>
    <w:p w14:paraId="34C2CF55" w14:textId="24945462" w:rsidR="005B26C8" w:rsidRPr="00651033" w:rsidRDefault="00A17412" w:rsidP="00692EE1">
      <w:pPr>
        <w:pStyle w:val="hsr1"/>
        <w:numPr>
          <w:ilvl w:val="0"/>
          <w:numId w:val="0"/>
        </w:numPr>
      </w:pPr>
      <w:r>
        <w:t>The Grantee w</w:t>
      </w:r>
      <w:r w:rsidR="00D2770C">
        <w:t>ill perform f</w:t>
      </w:r>
      <w:r w:rsidR="005B26C8" w:rsidRPr="00651033">
        <w:t xml:space="preserve">ield tests after </w:t>
      </w:r>
      <w:r w:rsidR="00D2770C">
        <w:t>installing</w:t>
      </w:r>
      <w:r w:rsidR="005B26C8" w:rsidRPr="00651033">
        <w:t xml:space="preserve"> equipment, devices, and materials at the project site</w:t>
      </w:r>
      <w:r w:rsidR="00D2770C">
        <w:t xml:space="preserve"> and </w:t>
      </w:r>
      <w:r>
        <w:t xml:space="preserve">will </w:t>
      </w:r>
      <w:r w:rsidR="00D2770C">
        <w:t>verify a</w:t>
      </w:r>
      <w:r w:rsidR="005B26C8" w:rsidRPr="00651033">
        <w:t xml:space="preserve">ll equipment is properly installed, connected, and in operable condition.  No equipment will be energized or placed in the operating mode </w:t>
      </w:r>
      <w:r>
        <w:t>without FRA</w:t>
      </w:r>
      <w:r w:rsidRPr="00651033">
        <w:t xml:space="preserve"> </w:t>
      </w:r>
      <w:r w:rsidR="005B26C8" w:rsidRPr="00651033">
        <w:t>approv</w:t>
      </w:r>
      <w:r>
        <w:t>al</w:t>
      </w:r>
      <w:r w:rsidR="005B26C8">
        <w:t>.</w:t>
      </w:r>
    </w:p>
    <w:p w14:paraId="34C2CF56" w14:textId="77777777" w:rsidR="005B26C8" w:rsidRDefault="005B26C8" w:rsidP="005B26C8">
      <w:pPr>
        <w:pStyle w:val="Heading2"/>
      </w:pPr>
      <w:r w:rsidRPr="00F336E8">
        <w:rPr>
          <w:color w:val="000000"/>
          <w:szCs w:val="22"/>
        </w:rPr>
        <w:t>Startup</w:t>
      </w:r>
      <w:r w:rsidRPr="00651033">
        <w:t xml:space="preserve"> Tests</w:t>
      </w:r>
    </w:p>
    <w:p w14:paraId="34C2CF57" w14:textId="65D57A3C" w:rsidR="005B26C8" w:rsidRDefault="00A17412" w:rsidP="00692EE1">
      <w:pPr>
        <w:pStyle w:val="hsr1"/>
        <w:numPr>
          <w:ilvl w:val="0"/>
          <w:numId w:val="0"/>
        </w:numPr>
      </w:pPr>
      <w:r>
        <w:t>The Grantee w</w:t>
      </w:r>
      <w:r w:rsidR="00D2770C">
        <w:t>ill perform s</w:t>
      </w:r>
      <w:r w:rsidR="005B26C8" w:rsidRPr="00651033">
        <w:t xml:space="preserve">tartup tests after </w:t>
      </w:r>
      <w:r>
        <w:t>satisfactorily</w:t>
      </w:r>
      <w:r w:rsidRPr="00651033" w:rsidDel="00D2770C">
        <w:t xml:space="preserve"> </w:t>
      </w:r>
      <w:r w:rsidR="00D2770C">
        <w:t>completing</w:t>
      </w:r>
      <w:r w:rsidR="005B26C8" w:rsidRPr="00651033">
        <w:t xml:space="preserve"> all field tests </w:t>
      </w:r>
      <w:r w:rsidR="00D2770C">
        <w:t>and</w:t>
      </w:r>
      <w:r w:rsidR="00D2770C" w:rsidRPr="00651033">
        <w:t xml:space="preserve"> </w:t>
      </w:r>
      <w:r w:rsidR="005B26C8" w:rsidRPr="00651033">
        <w:t>verify</w:t>
      </w:r>
      <w:r w:rsidR="00D2770C">
        <w:t>ing</w:t>
      </w:r>
      <w:r w:rsidR="005B26C8" w:rsidRPr="00651033">
        <w:t xml:space="preserve"> that all equipment, devices, and materials installed will function as an integrated system</w:t>
      </w:r>
      <w:r>
        <w:t>,</w:t>
      </w:r>
      <w:r w:rsidR="005B26C8" w:rsidRPr="00651033">
        <w:t xml:space="preserve"> in accordance with the contractual requirements</w:t>
      </w:r>
      <w:r w:rsidR="005B26C8">
        <w:t xml:space="preserve">. </w:t>
      </w:r>
    </w:p>
    <w:p w14:paraId="34C2CF5D" w14:textId="1F454BAC" w:rsidR="005B26C8" w:rsidRDefault="001C235D" w:rsidP="00BD2357">
      <w:pPr>
        <w:pStyle w:val="Heading1"/>
      </w:pPr>
      <w:r>
        <w:t>REFERENCES</w:t>
      </w:r>
      <w:r w:rsidR="00BD2357">
        <w:t xml:space="preserve"> – See MP 01</w:t>
      </w:r>
    </w:p>
    <w:p w14:paraId="34C2CF66" w14:textId="77777777" w:rsidR="005B26C8" w:rsidRDefault="005B26C8" w:rsidP="005B26C8">
      <w:pPr>
        <w:pStyle w:val="Indent"/>
      </w:pPr>
    </w:p>
    <w:sectPr w:rsidR="005B26C8" w:rsidSect="005B26C8">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4DFEAA" w14:textId="77777777" w:rsidR="00582DC7" w:rsidRDefault="00582DC7" w:rsidP="00F75A79">
      <w:r>
        <w:separator/>
      </w:r>
    </w:p>
  </w:endnote>
  <w:endnote w:type="continuationSeparator" w:id="0">
    <w:p w14:paraId="63D42EE5" w14:textId="77777777" w:rsidR="00582DC7" w:rsidRDefault="00582DC7" w:rsidP="00F7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2CF71" w14:textId="77777777" w:rsidR="002A2725" w:rsidRDefault="002A2725" w:rsidP="00F75A79">
    <w:pPr>
      <w:pStyle w:val="Footer"/>
    </w:pPr>
  </w:p>
  <w:p w14:paraId="34C2CF72" w14:textId="2E1ED9CD" w:rsidR="002A2725" w:rsidRDefault="002A2725" w:rsidP="00F75A79">
    <w:pPr>
      <w:pStyle w:val="Footer"/>
    </w:pPr>
    <w:r>
      <w:t xml:space="preserve">MP </w:t>
    </w:r>
    <w:r w:rsidR="005B26C8">
      <w:t>54 –Readiness for Revenue Operations</w:t>
    </w:r>
  </w:p>
  <w:p w14:paraId="34C2CF73" w14:textId="5112EBAD" w:rsidR="002A2725" w:rsidRDefault="007F7006" w:rsidP="00F75A79">
    <w:pPr>
      <w:pStyle w:val="Footer"/>
    </w:pPr>
    <w:r>
      <w:t xml:space="preserve">For FRA Internal Use Only, Draft, </w:t>
    </w:r>
    <w:r w:rsidR="00DC37E0">
      <w:t>August</w:t>
    </w:r>
    <w:r w:rsidR="004B6AE3">
      <w:t>, 201</w:t>
    </w:r>
    <w:r w:rsidR="00DC37E0">
      <w:t>4</w:t>
    </w:r>
  </w:p>
  <w:p w14:paraId="34C2CF74" w14:textId="77777777" w:rsidR="002A2725" w:rsidRDefault="00660109" w:rsidP="00F75A79">
    <w:pPr>
      <w:pStyle w:val="Footer"/>
    </w:pPr>
    <w:sdt>
      <w:sdtPr>
        <w:id w:val="2113776243"/>
        <w:docPartObj>
          <w:docPartGallery w:val="Page Numbers (Bottom of Page)"/>
          <w:docPartUnique/>
        </w:docPartObj>
      </w:sdtPr>
      <w:sdtEndPr/>
      <w:sdtContent>
        <w:sdt>
          <w:sdtPr>
            <w:id w:val="1829636627"/>
            <w:docPartObj>
              <w:docPartGallery w:val="Page Numbers (Top of Page)"/>
              <w:docPartUnique/>
            </w:docPartObj>
          </w:sdtPr>
          <w:sdtEndPr/>
          <w:sdtContent>
            <w:r w:rsidR="002A2725">
              <w:t xml:space="preserve">Page </w:t>
            </w:r>
            <w:r w:rsidR="002A2725">
              <w:rPr>
                <w:sz w:val="24"/>
                <w:szCs w:val="24"/>
              </w:rPr>
              <w:fldChar w:fldCharType="begin"/>
            </w:r>
            <w:r w:rsidR="002A2725">
              <w:instrText xml:space="preserve"> PAGE </w:instrText>
            </w:r>
            <w:r w:rsidR="002A2725">
              <w:rPr>
                <w:sz w:val="24"/>
                <w:szCs w:val="24"/>
              </w:rPr>
              <w:fldChar w:fldCharType="separate"/>
            </w:r>
            <w:r>
              <w:rPr>
                <w:noProof/>
              </w:rPr>
              <w:t>5</w:t>
            </w:r>
            <w:r w:rsidR="002A2725">
              <w:rPr>
                <w:sz w:val="24"/>
                <w:szCs w:val="24"/>
              </w:rPr>
              <w:fldChar w:fldCharType="end"/>
            </w:r>
            <w:r w:rsidR="002A2725">
              <w:t xml:space="preserve"> of </w:t>
            </w:r>
            <w:fldSimple w:instr=" NUMPAGES  ">
              <w:r>
                <w:rPr>
                  <w:noProof/>
                </w:rPr>
                <w:t>7</w:t>
              </w:r>
            </w:fldSimple>
          </w:sdtContent>
        </w:sdt>
      </w:sdtContent>
    </w:sdt>
  </w:p>
  <w:p w14:paraId="34C2CF75" w14:textId="77777777" w:rsidR="002A2725" w:rsidRPr="00F75A79" w:rsidRDefault="002A2725" w:rsidP="00F75A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EA4FC" w14:textId="77777777" w:rsidR="00582DC7" w:rsidRDefault="00582DC7" w:rsidP="00F75A79">
      <w:r>
        <w:separator/>
      </w:r>
    </w:p>
  </w:footnote>
  <w:footnote w:type="continuationSeparator" w:id="0">
    <w:p w14:paraId="0AFBD1ED" w14:textId="77777777" w:rsidR="00582DC7" w:rsidRDefault="00582DC7" w:rsidP="00F75A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6708"/>
    <w:multiLevelType w:val="multilevel"/>
    <w:tmpl w:val="03AACB86"/>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E154CC"/>
    <w:multiLevelType w:val="hybridMultilevel"/>
    <w:tmpl w:val="C2EA26B0"/>
    <w:lvl w:ilvl="0" w:tplc="B5B45AB6">
      <w:start w:val="1"/>
      <w:numFmt w:val="bullet"/>
      <w:pStyle w:val="BulletSub"/>
      <w:lvlText w:val="o"/>
      <w:lvlJc w:val="left"/>
      <w:pPr>
        <w:ind w:left="1944" w:hanging="360"/>
      </w:pPr>
      <w:rPr>
        <w:rFonts w:ascii="Courier New" w:hAnsi="Courier New" w:cs="Courier New" w:hint="default"/>
        <w:w w:val="131"/>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
    <w:nsid w:val="104C7223"/>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nsid w:val="112868DB"/>
    <w:multiLevelType w:val="hybridMultilevel"/>
    <w:tmpl w:val="EA461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A471A"/>
    <w:multiLevelType w:val="hybridMultilevel"/>
    <w:tmpl w:val="E0AE1656"/>
    <w:lvl w:ilvl="0" w:tplc="551CA604">
      <w:start w:val="1"/>
      <w:numFmt w:val="bullet"/>
      <w:pStyle w:val="BulletSubSub"/>
      <w:lvlText w:val=""/>
      <w:lvlJc w:val="left"/>
      <w:pPr>
        <w:ind w:left="2448" w:hanging="360"/>
      </w:pPr>
      <w:rPr>
        <w:rFonts w:ascii="Wingdings" w:hAnsi="Wingdings"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5">
    <w:nsid w:val="1F3F6B70"/>
    <w:multiLevelType w:val="multilevel"/>
    <w:tmpl w:val="38349DF2"/>
    <w:styleLink w:val="HSRLists"/>
    <w:lvl w:ilvl="0">
      <w:start w:val="1"/>
      <w:numFmt w:val="decimal"/>
      <w:pStyle w:val="hsr1"/>
      <w:lvlText w:val="%1."/>
      <w:lvlJc w:val="left"/>
      <w:pPr>
        <w:ind w:left="907" w:hanging="360"/>
      </w:pPr>
      <w:rPr>
        <w:rFonts w:hint="default"/>
      </w:rPr>
    </w:lvl>
    <w:lvl w:ilvl="1">
      <w:start w:val="1"/>
      <w:numFmt w:val="lowerLetter"/>
      <w:pStyle w:val="hsr2"/>
      <w:lvlText w:val="%2."/>
      <w:lvlJc w:val="left"/>
      <w:pPr>
        <w:ind w:left="1267" w:hanging="360"/>
      </w:pPr>
      <w:rPr>
        <w:rFonts w:hint="default"/>
      </w:rPr>
    </w:lvl>
    <w:lvl w:ilvl="2">
      <w:start w:val="1"/>
      <w:numFmt w:val="lowerRoman"/>
      <w:pStyle w:val="hsr3"/>
      <w:lvlText w:val="%3."/>
      <w:lvlJc w:val="right"/>
      <w:pPr>
        <w:ind w:left="1627" w:hanging="360"/>
      </w:pPr>
      <w:rPr>
        <w:rFonts w:hint="default"/>
      </w:rPr>
    </w:lvl>
    <w:lvl w:ilvl="3">
      <w:start w:val="1"/>
      <w:numFmt w:val="bullet"/>
      <w:pStyle w:val="hsr4"/>
      <w:lvlText w:val=""/>
      <w:lvlJc w:val="left"/>
      <w:pPr>
        <w:ind w:left="1987" w:hanging="360"/>
      </w:pPr>
      <w:rPr>
        <w:rFonts w:ascii="Symbol" w:hAnsi="Symbol" w:hint="default"/>
      </w:rPr>
    </w:lvl>
    <w:lvl w:ilvl="4">
      <w:start w:val="1"/>
      <w:numFmt w:val="bullet"/>
      <w:pStyle w:val="hsr5"/>
      <w:lvlText w:val="○"/>
      <w:lvlJc w:val="left"/>
      <w:pPr>
        <w:ind w:left="2347" w:hanging="360"/>
      </w:pPr>
      <w:rPr>
        <w:rFonts w:ascii="Times" w:hAnsi="Times" w:hint="default"/>
      </w:rPr>
    </w:lvl>
    <w:lvl w:ilvl="5">
      <w:start w:val="1"/>
      <w:numFmt w:val="bullet"/>
      <w:pStyle w:val="hsr6"/>
      <w:lvlText w:val=""/>
      <w:lvlJc w:val="left"/>
      <w:pPr>
        <w:ind w:left="2707" w:hanging="360"/>
      </w:pPr>
      <w:rPr>
        <w:rFonts w:ascii="Wingdings" w:hAnsi="Wingdings" w:hint="default"/>
      </w:rPr>
    </w:lvl>
    <w:lvl w:ilvl="6">
      <w:start w:val="1"/>
      <w:numFmt w:val="none"/>
      <w:lvlText w:val=""/>
      <w:lvlJc w:val="left"/>
      <w:pPr>
        <w:ind w:left="3067" w:hanging="360"/>
      </w:pPr>
      <w:rPr>
        <w:rFonts w:hint="default"/>
      </w:rPr>
    </w:lvl>
    <w:lvl w:ilvl="7">
      <w:start w:val="1"/>
      <w:numFmt w:val="none"/>
      <w:lvlText w:val=""/>
      <w:lvlJc w:val="left"/>
      <w:pPr>
        <w:ind w:left="3427" w:hanging="360"/>
      </w:pPr>
      <w:rPr>
        <w:rFonts w:hint="default"/>
      </w:rPr>
    </w:lvl>
    <w:lvl w:ilvl="8">
      <w:start w:val="1"/>
      <w:numFmt w:val="none"/>
      <w:lvlText w:val=""/>
      <w:lvlJc w:val="right"/>
      <w:pPr>
        <w:ind w:left="3787" w:hanging="360"/>
      </w:pPr>
      <w:rPr>
        <w:rFonts w:hint="default"/>
      </w:rPr>
    </w:lvl>
  </w:abstractNum>
  <w:abstractNum w:abstractNumId="6">
    <w:nsid w:val="2BA510C5"/>
    <w:multiLevelType w:val="multilevel"/>
    <w:tmpl w:val="48F07596"/>
    <w:styleLink w:val="Style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07B0A90"/>
    <w:multiLevelType w:val="multilevel"/>
    <w:tmpl w:val="05C475C4"/>
    <w:styleLink w:val="Style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39CC0BBA"/>
    <w:multiLevelType w:val="multilevel"/>
    <w:tmpl w:val="892CF832"/>
    <w:lvl w:ilvl="0">
      <w:start w:val="1"/>
      <w:numFmt w:val="decimal"/>
      <w:lvlText w:val="%1."/>
      <w:lvlJc w:val="left"/>
      <w:pPr>
        <w:ind w:left="907" w:hanging="360"/>
      </w:pPr>
      <w:rPr>
        <w:rFonts w:hint="default"/>
      </w:rPr>
    </w:lvl>
    <w:lvl w:ilvl="1">
      <w:start w:val="1"/>
      <w:numFmt w:val="bullet"/>
      <w:lvlText w:val=""/>
      <w:lvlJc w:val="left"/>
      <w:pPr>
        <w:ind w:left="1267" w:hanging="360"/>
      </w:pPr>
      <w:rPr>
        <w:rFonts w:ascii="Symbol" w:hAnsi="Symbol" w:hint="default"/>
      </w:rPr>
    </w:lvl>
    <w:lvl w:ilvl="2">
      <w:start w:val="1"/>
      <w:numFmt w:val="lowerRoman"/>
      <w:lvlText w:val="%3."/>
      <w:lvlJc w:val="right"/>
      <w:pPr>
        <w:ind w:left="1627" w:hanging="360"/>
      </w:pPr>
      <w:rPr>
        <w:rFonts w:hint="default"/>
      </w:rPr>
    </w:lvl>
    <w:lvl w:ilvl="3">
      <w:start w:val="1"/>
      <w:numFmt w:val="bullet"/>
      <w:lvlText w:val=""/>
      <w:lvlJc w:val="left"/>
      <w:pPr>
        <w:ind w:left="1987" w:hanging="360"/>
      </w:pPr>
      <w:rPr>
        <w:rFonts w:ascii="Symbol" w:hAnsi="Symbol" w:hint="default"/>
      </w:rPr>
    </w:lvl>
    <w:lvl w:ilvl="4">
      <w:start w:val="1"/>
      <w:numFmt w:val="bullet"/>
      <w:lvlText w:val="○"/>
      <w:lvlJc w:val="left"/>
      <w:pPr>
        <w:ind w:left="2347" w:hanging="360"/>
      </w:pPr>
      <w:rPr>
        <w:rFonts w:ascii="Times" w:hAnsi="Times" w:hint="default"/>
      </w:rPr>
    </w:lvl>
    <w:lvl w:ilvl="5">
      <w:start w:val="1"/>
      <w:numFmt w:val="bullet"/>
      <w:lvlText w:val=""/>
      <w:lvlJc w:val="left"/>
      <w:pPr>
        <w:ind w:left="2707" w:hanging="360"/>
      </w:pPr>
      <w:rPr>
        <w:rFonts w:ascii="Wingdings" w:hAnsi="Wingdings" w:hint="default"/>
      </w:rPr>
    </w:lvl>
    <w:lvl w:ilvl="6">
      <w:start w:val="1"/>
      <w:numFmt w:val="none"/>
      <w:lvlText w:val=""/>
      <w:lvlJc w:val="left"/>
      <w:pPr>
        <w:ind w:left="3067" w:hanging="360"/>
      </w:pPr>
      <w:rPr>
        <w:rFonts w:hint="default"/>
      </w:rPr>
    </w:lvl>
    <w:lvl w:ilvl="7">
      <w:start w:val="1"/>
      <w:numFmt w:val="none"/>
      <w:lvlText w:val=""/>
      <w:lvlJc w:val="left"/>
      <w:pPr>
        <w:ind w:left="3427" w:hanging="360"/>
      </w:pPr>
      <w:rPr>
        <w:rFonts w:hint="default"/>
      </w:rPr>
    </w:lvl>
    <w:lvl w:ilvl="8">
      <w:start w:val="1"/>
      <w:numFmt w:val="none"/>
      <w:lvlText w:val=""/>
      <w:lvlJc w:val="right"/>
      <w:pPr>
        <w:ind w:left="3787" w:hanging="360"/>
      </w:pPr>
      <w:rPr>
        <w:rFonts w:hint="default"/>
      </w:rPr>
    </w:lvl>
  </w:abstractNum>
  <w:abstractNum w:abstractNumId="9">
    <w:nsid w:val="3CF134F8"/>
    <w:multiLevelType w:val="multilevel"/>
    <w:tmpl w:val="48F07596"/>
    <w:styleLink w:val="Style3"/>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44B63741"/>
    <w:multiLevelType w:val="hybridMultilevel"/>
    <w:tmpl w:val="29C4B4EA"/>
    <w:lvl w:ilvl="0" w:tplc="4B6E2AB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2E42F4"/>
    <w:multiLevelType w:val="hybridMultilevel"/>
    <w:tmpl w:val="5282AB14"/>
    <w:lvl w:ilvl="0" w:tplc="D048FCF4">
      <w:numFmt w:val="bullet"/>
      <w:pStyle w:val="Bullet"/>
      <w:lvlText w:val=""/>
      <w:lvlJc w:val="left"/>
      <w:pPr>
        <w:ind w:left="1800" w:hanging="360"/>
      </w:pPr>
      <w:rPr>
        <w:rFonts w:ascii="Symbol" w:eastAsia="Times New Roman" w:hAnsi="Symbol" w:cs="Times New Roman" w:hint="default"/>
        <w:w w:val="13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2">
    <w:nsid w:val="65C34246"/>
    <w:multiLevelType w:val="multilevel"/>
    <w:tmpl w:val="892CF832"/>
    <w:lvl w:ilvl="0">
      <w:start w:val="1"/>
      <w:numFmt w:val="decimal"/>
      <w:lvlText w:val="%1."/>
      <w:lvlJc w:val="left"/>
      <w:pPr>
        <w:ind w:left="907" w:hanging="360"/>
      </w:pPr>
      <w:rPr>
        <w:rFonts w:hint="default"/>
      </w:rPr>
    </w:lvl>
    <w:lvl w:ilvl="1">
      <w:start w:val="1"/>
      <w:numFmt w:val="bullet"/>
      <w:lvlText w:val=""/>
      <w:lvlJc w:val="left"/>
      <w:pPr>
        <w:ind w:left="1267" w:hanging="360"/>
      </w:pPr>
      <w:rPr>
        <w:rFonts w:ascii="Symbol" w:hAnsi="Symbol" w:hint="default"/>
      </w:rPr>
    </w:lvl>
    <w:lvl w:ilvl="2">
      <w:start w:val="1"/>
      <w:numFmt w:val="lowerRoman"/>
      <w:lvlText w:val="%3."/>
      <w:lvlJc w:val="right"/>
      <w:pPr>
        <w:ind w:left="1627" w:hanging="360"/>
      </w:pPr>
      <w:rPr>
        <w:rFonts w:hint="default"/>
      </w:rPr>
    </w:lvl>
    <w:lvl w:ilvl="3">
      <w:start w:val="1"/>
      <w:numFmt w:val="bullet"/>
      <w:lvlText w:val=""/>
      <w:lvlJc w:val="left"/>
      <w:pPr>
        <w:ind w:left="1987" w:hanging="360"/>
      </w:pPr>
      <w:rPr>
        <w:rFonts w:ascii="Symbol" w:hAnsi="Symbol" w:hint="default"/>
      </w:rPr>
    </w:lvl>
    <w:lvl w:ilvl="4">
      <w:start w:val="1"/>
      <w:numFmt w:val="bullet"/>
      <w:lvlText w:val="○"/>
      <w:lvlJc w:val="left"/>
      <w:pPr>
        <w:ind w:left="2347" w:hanging="360"/>
      </w:pPr>
      <w:rPr>
        <w:rFonts w:ascii="Times" w:hAnsi="Times" w:hint="default"/>
      </w:rPr>
    </w:lvl>
    <w:lvl w:ilvl="5">
      <w:start w:val="1"/>
      <w:numFmt w:val="bullet"/>
      <w:lvlText w:val=""/>
      <w:lvlJc w:val="left"/>
      <w:pPr>
        <w:ind w:left="2707" w:hanging="360"/>
      </w:pPr>
      <w:rPr>
        <w:rFonts w:ascii="Wingdings" w:hAnsi="Wingdings" w:hint="default"/>
      </w:rPr>
    </w:lvl>
    <w:lvl w:ilvl="6">
      <w:start w:val="1"/>
      <w:numFmt w:val="none"/>
      <w:lvlText w:val=""/>
      <w:lvlJc w:val="left"/>
      <w:pPr>
        <w:ind w:left="3067" w:hanging="360"/>
      </w:pPr>
      <w:rPr>
        <w:rFonts w:hint="default"/>
      </w:rPr>
    </w:lvl>
    <w:lvl w:ilvl="7">
      <w:start w:val="1"/>
      <w:numFmt w:val="none"/>
      <w:lvlText w:val=""/>
      <w:lvlJc w:val="left"/>
      <w:pPr>
        <w:ind w:left="3427" w:hanging="360"/>
      </w:pPr>
      <w:rPr>
        <w:rFonts w:hint="default"/>
      </w:rPr>
    </w:lvl>
    <w:lvl w:ilvl="8">
      <w:start w:val="1"/>
      <w:numFmt w:val="none"/>
      <w:lvlText w:val=""/>
      <w:lvlJc w:val="right"/>
      <w:pPr>
        <w:ind w:left="3787" w:hanging="360"/>
      </w:pPr>
      <w:rPr>
        <w:rFonts w:hint="default"/>
      </w:rPr>
    </w:lvl>
  </w:abstractNum>
  <w:abstractNum w:abstractNumId="13">
    <w:nsid w:val="66564363"/>
    <w:multiLevelType w:val="hybridMultilevel"/>
    <w:tmpl w:val="78920E08"/>
    <w:lvl w:ilvl="0" w:tplc="04090001">
      <w:start w:val="1"/>
      <w:numFmt w:val="bullet"/>
      <w:lvlText w:val=""/>
      <w:lvlJc w:val="left"/>
      <w:pPr>
        <w:ind w:left="720" w:hanging="360"/>
      </w:pPr>
      <w:rPr>
        <w:rFonts w:ascii="Symbol" w:hAnsi="Symbol" w:hint="default"/>
      </w:rPr>
    </w:lvl>
    <w:lvl w:ilvl="1" w:tplc="8FC61224">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9749DF"/>
    <w:multiLevelType w:val="hybridMultilevel"/>
    <w:tmpl w:val="7F6A6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EA701E"/>
    <w:multiLevelType w:val="hybridMultilevel"/>
    <w:tmpl w:val="0FAED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2A609A"/>
    <w:multiLevelType w:val="hybridMultilevel"/>
    <w:tmpl w:val="6186D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DF773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nsid w:val="7D5B71BB"/>
    <w:multiLevelType w:val="multilevel"/>
    <w:tmpl w:val="988E1B56"/>
    <w:lvl w:ilvl="0">
      <w:start w:val="1"/>
      <w:numFmt w:val="decimal"/>
      <w:pStyle w:val="Heading1"/>
      <w:lvlText w:val="%1.0"/>
      <w:lvlJc w:val="left"/>
      <w:pPr>
        <w:ind w:left="702" w:hanging="432"/>
      </w:pPr>
      <w:rPr>
        <w:rFonts w:hint="default"/>
        <w:b/>
        <w:color w:val="auto"/>
      </w:rPr>
    </w:lvl>
    <w:lvl w:ilvl="1">
      <w:start w:val="1"/>
      <w:numFmt w:val="decimal"/>
      <w:pStyle w:val="Heading2"/>
      <w:lvlText w:val="%1.%2"/>
      <w:lvlJc w:val="left"/>
      <w:pPr>
        <w:ind w:left="576" w:hanging="576"/>
      </w:pPr>
      <w:rPr>
        <w:rFonts w:hint="default"/>
        <w:b/>
        <w:color w:val="auto"/>
      </w:rPr>
    </w:lvl>
    <w:lvl w:ilvl="2">
      <w:start w:val="1"/>
      <w:numFmt w:val="decimal"/>
      <w:pStyle w:val="Heading3"/>
      <w:lvlText w:val="%1.%2.%3"/>
      <w:lvlJc w:val="left"/>
      <w:pPr>
        <w:ind w:left="720" w:hanging="720"/>
      </w:pPr>
      <w:rPr>
        <w:rFonts w:hint="default"/>
        <w:b/>
        <w:color w:val="auto"/>
      </w:rPr>
    </w:lvl>
    <w:lvl w:ilvl="3">
      <w:start w:val="1"/>
      <w:numFmt w:val="decimal"/>
      <w:pStyle w:val="Heading4"/>
      <w:lvlText w:val="%1.%2.%3.%4"/>
      <w:lvlJc w:val="left"/>
      <w:pPr>
        <w:ind w:left="864" w:hanging="864"/>
      </w:pPr>
      <w:rPr>
        <w:rFonts w:hint="default"/>
        <w:b/>
        <w:color w:val="auto"/>
      </w:rPr>
    </w:lvl>
    <w:lvl w:ilvl="4">
      <w:start w:val="1"/>
      <w:numFmt w:val="decimal"/>
      <w:pStyle w:val="Heading5"/>
      <w:lvlText w:val="%1.%2.%3.%4.%5"/>
      <w:lvlJc w:val="left"/>
      <w:pPr>
        <w:ind w:left="1008" w:hanging="1008"/>
      </w:pPr>
      <w:rPr>
        <w:rFonts w:hint="default"/>
        <w:b/>
        <w:color w:val="auto"/>
      </w:rPr>
    </w:lvl>
    <w:lvl w:ilvl="5">
      <w:start w:val="1"/>
      <w:numFmt w:val="decimal"/>
      <w:pStyle w:val="Heading6"/>
      <w:lvlText w:val="%1.%2.%3.%4.%5.%6"/>
      <w:lvlJc w:val="left"/>
      <w:pPr>
        <w:ind w:left="1152" w:hanging="1152"/>
      </w:pPr>
      <w:rPr>
        <w:rFonts w:hint="default"/>
        <w:b/>
        <w:color w:val="auto"/>
      </w:rPr>
    </w:lvl>
    <w:lvl w:ilvl="6">
      <w:start w:val="1"/>
      <w:numFmt w:val="decimal"/>
      <w:pStyle w:val="Heading7"/>
      <w:lvlText w:val="%1.%2.%3.%4.%5.%6.%7"/>
      <w:lvlJc w:val="left"/>
      <w:pPr>
        <w:ind w:left="1296" w:hanging="1296"/>
      </w:pPr>
      <w:rPr>
        <w:rFonts w:hint="default"/>
        <w:b/>
        <w:color w:val="auto"/>
      </w:rPr>
    </w:lvl>
    <w:lvl w:ilvl="7">
      <w:start w:val="1"/>
      <w:numFmt w:val="decimal"/>
      <w:pStyle w:val="Heading8"/>
      <w:lvlText w:val="%1.%2.%3.%4.%5.%6.%7.%8"/>
      <w:lvlJc w:val="left"/>
      <w:pPr>
        <w:ind w:left="1440" w:hanging="1440"/>
      </w:pPr>
      <w:rPr>
        <w:rFonts w:hint="default"/>
        <w:b/>
        <w:color w:val="auto"/>
      </w:rPr>
    </w:lvl>
    <w:lvl w:ilvl="8">
      <w:start w:val="1"/>
      <w:numFmt w:val="decimal"/>
      <w:pStyle w:val="Heading9"/>
      <w:lvlText w:val="%1.%2.%3.%4.%5.%6.%7.%8.%9"/>
      <w:lvlJc w:val="left"/>
      <w:pPr>
        <w:ind w:left="1584" w:hanging="1584"/>
      </w:pPr>
      <w:rPr>
        <w:rFonts w:hint="default"/>
        <w:b/>
        <w:color w:val="auto"/>
      </w:rPr>
    </w:lvl>
  </w:abstractNum>
  <w:num w:numId="1">
    <w:abstractNumId w:val="18"/>
  </w:num>
  <w:num w:numId="2">
    <w:abstractNumId w:val="11"/>
  </w:num>
  <w:num w:numId="3">
    <w:abstractNumId w:val="1"/>
  </w:num>
  <w:num w:numId="4">
    <w:abstractNumId w:val="4"/>
  </w:num>
  <w:num w:numId="5">
    <w:abstractNumId w:val="0"/>
  </w:num>
  <w:num w:numId="6">
    <w:abstractNumId w:val="6"/>
  </w:num>
  <w:num w:numId="7">
    <w:abstractNumId w:val="9"/>
  </w:num>
  <w:num w:numId="8">
    <w:abstractNumId w:val="7"/>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4"/>
  </w:num>
  <w:num w:numId="27">
    <w:abstractNumId w:val="10"/>
  </w:num>
  <w:num w:numId="28">
    <w:abstractNumId w:val="5"/>
  </w:num>
  <w:num w:numId="29">
    <w:abstractNumId w:val="5"/>
  </w:num>
  <w:num w:numId="30">
    <w:abstractNumId w:val="13"/>
  </w:num>
  <w:num w:numId="31">
    <w:abstractNumId w:val="3"/>
  </w:num>
  <w:num w:numId="32">
    <w:abstractNumId w:val="12"/>
  </w:num>
  <w:num w:numId="33">
    <w:abstractNumId w:val="8"/>
  </w:num>
  <w:num w:numId="34">
    <w:abstractNumId w:val="15"/>
  </w:num>
  <w:num w:numId="35">
    <w:abstractNumId w:val="5"/>
  </w:num>
  <w:num w:numId="36">
    <w:abstractNumId w:val="2"/>
  </w:num>
  <w:num w:numId="37">
    <w:abstractNumId w:val="17"/>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6C8"/>
    <w:rsid w:val="00004A6A"/>
    <w:rsid w:val="00025179"/>
    <w:rsid w:val="000376A7"/>
    <w:rsid w:val="00040F9B"/>
    <w:rsid w:val="00050F68"/>
    <w:rsid w:val="00056DC7"/>
    <w:rsid w:val="000846B3"/>
    <w:rsid w:val="000B5634"/>
    <w:rsid w:val="000C0DAB"/>
    <w:rsid w:val="000D3B03"/>
    <w:rsid w:val="000E3BD1"/>
    <w:rsid w:val="001272B9"/>
    <w:rsid w:val="00134436"/>
    <w:rsid w:val="00154AAE"/>
    <w:rsid w:val="001C235D"/>
    <w:rsid w:val="002067BB"/>
    <w:rsid w:val="002217A2"/>
    <w:rsid w:val="002241D1"/>
    <w:rsid w:val="00240457"/>
    <w:rsid w:val="002744E3"/>
    <w:rsid w:val="00290EB6"/>
    <w:rsid w:val="0029606B"/>
    <w:rsid w:val="002A2725"/>
    <w:rsid w:val="002A6686"/>
    <w:rsid w:val="002C121C"/>
    <w:rsid w:val="002F43FA"/>
    <w:rsid w:val="003146DE"/>
    <w:rsid w:val="00317C9F"/>
    <w:rsid w:val="00372CF2"/>
    <w:rsid w:val="003A3686"/>
    <w:rsid w:val="003B40F9"/>
    <w:rsid w:val="003C0078"/>
    <w:rsid w:val="003D6058"/>
    <w:rsid w:val="0043029B"/>
    <w:rsid w:val="00431018"/>
    <w:rsid w:val="0043379E"/>
    <w:rsid w:val="00451DBA"/>
    <w:rsid w:val="004B6AE3"/>
    <w:rsid w:val="004C0C1F"/>
    <w:rsid w:val="004C660B"/>
    <w:rsid w:val="004F55D1"/>
    <w:rsid w:val="00523F1C"/>
    <w:rsid w:val="00533447"/>
    <w:rsid w:val="00543524"/>
    <w:rsid w:val="00545534"/>
    <w:rsid w:val="00546BA6"/>
    <w:rsid w:val="0056408E"/>
    <w:rsid w:val="005650BC"/>
    <w:rsid w:val="005653AA"/>
    <w:rsid w:val="00582DC7"/>
    <w:rsid w:val="005B26C8"/>
    <w:rsid w:val="005E40C9"/>
    <w:rsid w:val="005F1665"/>
    <w:rsid w:val="006534EC"/>
    <w:rsid w:val="00660109"/>
    <w:rsid w:val="00692044"/>
    <w:rsid w:val="00692EE1"/>
    <w:rsid w:val="006A1546"/>
    <w:rsid w:val="006A42D1"/>
    <w:rsid w:val="006D644E"/>
    <w:rsid w:val="006E2B8B"/>
    <w:rsid w:val="006E2F8E"/>
    <w:rsid w:val="006F555C"/>
    <w:rsid w:val="00702907"/>
    <w:rsid w:val="007232B6"/>
    <w:rsid w:val="00733DE9"/>
    <w:rsid w:val="00734405"/>
    <w:rsid w:val="00753E98"/>
    <w:rsid w:val="00760953"/>
    <w:rsid w:val="00762E18"/>
    <w:rsid w:val="007C48D6"/>
    <w:rsid w:val="007D3208"/>
    <w:rsid w:val="007D782E"/>
    <w:rsid w:val="007E2C61"/>
    <w:rsid w:val="007E32D2"/>
    <w:rsid w:val="007F7006"/>
    <w:rsid w:val="00864C4E"/>
    <w:rsid w:val="00875330"/>
    <w:rsid w:val="0089053B"/>
    <w:rsid w:val="008A2453"/>
    <w:rsid w:val="008C2224"/>
    <w:rsid w:val="00907B55"/>
    <w:rsid w:val="009273F1"/>
    <w:rsid w:val="009329A7"/>
    <w:rsid w:val="009466FE"/>
    <w:rsid w:val="00952B66"/>
    <w:rsid w:val="009654D5"/>
    <w:rsid w:val="00967C23"/>
    <w:rsid w:val="009C01E5"/>
    <w:rsid w:val="009E2439"/>
    <w:rsid w:val="00A17412"/>
    <w:rsid w:val="00A17738"/>
    <w:rsid w:val="00A5490A"/>
    <w:rsid w:val="00A77869"/>
    <w:rsid w:val="00A846FF"/>
    <w:rsid w:val="00A97E76"/>
    <w:rsid w:val="00AB7BF4"/>
    <w:rsid w:val="00AD7E8B"/>
    <w:rsid w:val="00AF107B"/>
    <w:rsid w:val="00AF29E0"/>
    <w:rsid w:val="00B03A46"/>
    <w:rsid w:val="00B07C66"/>
    <w:rsid w:val="00B21B95"/>
    <w:rsid w:val="00B6532B"/>
    <w:rsid w:val="00B87EB7"/>
    <w:rsid w:val="00BA7583"/>
    <w:rsid w:val="00BB59C1"/>
    <w:rsid w:val="00BD2357"/>
    <w:rsid w:val="00C003B5"/>
    <w:rsid w:val="00C20162"/>
    <w:rsid w:val="00C35BBE"/>
    <w:rsid w:val="00C44E71"/>
    <w:rsid w:val="00C950C9"/>
    <w:rsid w:val="00CA5D74"/>
    <w:rsid w:val="00CC79AA"/>
    <w:rsid w:val="00CE0B6E"/>
    <w:rsid w:val="00CF6965"/>
    <w:rsid w:val="00D0675C"/>
    <w:rsid w:val="00D25D35"/>
    <w:rsid w:val="00D2770C"/>
    <w:rsid w:val="00D369F3"/>
    <w:rsid w:val="00D523EF"/>
    <w:rsid w:val="00D557DC"/>
    <w:rsid w:val="00D60615"/>
    <w:rsid w:val="00DA16FE"/>
    <w:rsid w:val="00DC1EF6"/>
    <w:rsid w:val="00DC3185"/>
    <w:rsid w:val="00DC37E0"/>
    <w:rsid w:val="00DD31C5"/>
    <w:rsid w:val="00DD6D2E"/>
    <w:rsid w:val="00DF516C"/>
    <w:rsid w:val="00E100A0"/>
    <w:rsid w:val="00E544D2"/>
    <w:rsid w:val="00E85439"/>
    <w:rsid w:val="00EB274B"/>
    <w:rsid w:val="00F4492C"/>
    <w:rsid w:val="00F7127B"/>
    <w:rsid w:val="00F75A79"/>
    <w:rsid w:val="00FD42D3"/>
    <w:rsid w:val="00FF3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34C2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4E"/>
    <w:pPr>
      <w:spacing w:after="0" w:line="240" w:lineRule="auto"/>
    </w:pPr>
  </w:style>
  <w:style w:type="paragraph" w:styleId="Heading1">
    <w:name w:val="heading 1"/>
    <w:basedOn w:val="Normal"/>
    <w:next w:val="Normal"/>
    <w:link w:val="Heading1Char"/>
    <w:uiPriority w:val="9"/>
    <w:qFormat/>
    <w:rsid w:val="0043379E"/>
    <w:pPr>
      <w:keepNext/>
      <w:keepLines/>
      <w:numPr>
        <w:numId w:val="1"/>
      </w:numPr>
      <w:spacing w:before="240" w:after="240"/>
      <w:ind w:left="432"/>
      <w:outlineLvl w:val="0"/>
    </w:pPr>
    <w:rPr>
      <w:rFonts w:eastAsiaTheme="majorEastAsia" w:cstheme="majorBidi"/>
      <w:b/>
      <w:bCs/>
      <w:caps/>
      <w:color w:val="000000" w:themeColor="text1"/>
    </w:rPr>
  </w:style>
  <w:style w:type="paragraph" w:styleId="Heading2">
    <w:name w:val="heading 2"/>
    <w:basedOn w:val="Normal"/>
    <w:next w:val="Normal"/>
    <w:link w:val="Heading2Char"/>
    <w:uiPriority w:val="9"/>
    <w:unhideWhenUsed/>
    <w:qFormat/>
    <w:rsid w:val="00D25D35"/>
    <w:pPr>
      <w:keepNext/>
      <w:keepLines/>
      <w:numPr>
        <w:ilvl w:val="1"/>
        <w:numId w:val="1"/>
      </w:numPr>
      <w:spacing w:before="240" w:after="24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9"/>
    <w:unhideWhenUsed/>
    <w:qFormat/>
    <w:rsid w:val="006534EC"/>
    <w:pPr>
      <w:keepNext/>
      <w:keepLines/>
      <w:numPr>
        <w:ilvl w:val="2"/>
        <w:numId w:val="1"/>
      </w:numPr>
      <w:spacing w:before="240" w:after="24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6534EC"/>
    <w:pPr>
      <w:keepNext/>
      <w:keepLines/>
      <w:numPr>
        <w:ilvl w:val="3"/>
        <w:numId w:val="1"/>
      </w:numPr>
      <w:spacing w:before="240" w:after="240"/>
      <w:outlineLvl w:val="3"/>
    </w:pPr>
    <w:rPr>
      <w:rFonts w:ascii="Calibri" w:eastAsiaTheme="majorEastAsia" w:hAnsi="Calibri" w:cstheme="majorBidi"/>
      <w:b/>
      <w:bCs/>
      <w:iCs/>
    </w:rPr>
  </w:style>
  <w:style w:type="paragraph" w:styleId="Heading5">
    <w:name w:val="heading 5"/>
    <w:basedOn w:val="Normal"/>
    <w:next w:val="Normal"/>
    <w:link w:val="Heading5Char"/>
    <w:uiPriority w:val="9"/>
    <w:semiHidden/>
    <w:unhideWhenUsed/>
    <w:qFormat/>
    <w:rsid w:val="00C44E7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4E7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4E7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4E7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44E7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A2453"/>
    <w:pPr>
      <w:tabs>
        <w:tab w:val="center" w:pos="4680"/>
        <w:tab w:val="right" w:pos="9360"/>
      </w:tabs>
    </w:pPr>
    <w:rPr>
      <w:b/>
      <w:noProof/>
    </w:rPr>
  </w:style>
  <w:style w:type="character" w:customStyle="1" w:styleId="HeaderChar">
    <w:name w:val="Header Char"/>
    <w:basedOn w:val="DefaultParagraphFont"/>
    <w:link w:val="Header"/>
    <w:uiPriority w:val="99"/>
    <w:rsid w:val="008A2453"/>
    <w:rPr>
      <w:b/>
      <w:noProof/>
    </w:rPr>
  </w:style>
  <w:style w:type="paragraph" w:styleId="Footer">
    <w:name w:val="footer"/>
    <w:basedOn w:val="Normal"/>
    <w:link w:val="FooterChar"/>
    <w:uiPriority w:val="99"/>
    <w:unhideWhenUsed/>
    <w:qFormat/>
    <w:rsid w:val="00F75A79"/>
    <w:pPr>
      <w:tabs>
        <w:tab w:val="center" w:pos="4680"/>
        <w:tab w:val="right" w:pos="9360"/>
      </w:tabs>
      <w:jc w:val="right"/>
    </w:pPr>
    <w:rPr>
      <w:sz w:val="20"/>
      <w:szCs w:val="20"/>
    </w:rPr>
  </w:style>
  <w:style w:type="character" w:customStyle="1" w:styleId="FooterChar">
    <w:name w:val="Footer Char"/>
    <w:basedOn w:val="DefaultParagraphFont"/>
    <w:link w:val="Footer"/>
    <w:uiPriority w:val="99"/>
    <w:rsid w:val="00F75A79"/>
    <w:rPr>
      <w:sz w:val="20"/>
      <w:szCs w:val="20"/>
    </w:rPr>
  </w:style>
  <w:style w:type="character" w:customStyle="1" w:styleId="Heading1Char">
    <w:name w:val="Heading 1 Char"/>
    <w:basedOn w:val="DefaultParagraphFont"/>
    <w:link w:val="Heading1"/>
    <w:uiPriority w:val="9"/>
    <w:rsid w:val="0043379E"/>
    <w:rPr>
      <w:rFonts w:eastAsiaTheme="majorEastAsia" w:cstheme="majorBidi"/>
      <w:b/>
      <w:bCs/>
      <w:caps/>
      <w:color w:val="000000" w:themeColor="text1"/>
    </w:rPr>
  </w:style>
  <w:style w:type="paragraph" w:styleId="ListParagraph">
    <w:name w:val="List Paragraph"/>
    <w:basedOn w:val="Normal"/>
    <w:link w:val="ListParagraphChar"/>
    <w:uiPriority w:val="34"/>
    <w:qFormat/>
    <w:rsid w:val="00F75A79"/>
    <w:pPr>
      <w:ind w:left="720"/>
      <w:contextualSpacing/>
    </w:pPr>
  </w:style>
  <w:style w:type="paragraph" w:customStyle="1" w:styleId="Bullet">
    <w:name w:val="Bullet"/>
    <w:basedOn w:val="ListParagraph"/>
    <w:link w:val="BulletChar"/>
    <w:qFormat/>
    <w:rsid w:val="005653AA"/>
    <w:pPr>
      <w:numPr>
        <w:numId w:val="2"/>
      </w:numPr>
      <w:tabs>
        <w:tab w:val="left" w:pos="547"/>
      </w:tabs>
      <w:ind w:left="1267" w:right="360"/>
    </w:pPr>
  </w:style>
  <w:style w:type="paragraph" w:customStyle="1" w:styleId="hsr1">
    <w:name w:val="hsr 1"/>
    <w:next w:val="hsr2"/>
    <w:link w:val="hsr1Char"/>
    <w:qFormat/>
    <w:rsid w:val="00D523EF"/>
    <w:pPr>
      <w:numPr>
        <w:numId w:val="9"/>
      </w:numPr>
      <w:tabs>
        <w:tab w:val="left" w:pos="547"/>
      </w:tabs>
      <w:spacing w:after="0" w:line="240" w:lineRule="auto"/>
      <w:ind w:right="360"/>
    </w:pPr>
  </w:style>
  <w:style w:type="character" w:customStyle="1" w:styleId="ListParagraphChar">
    <w:name w:val="List Paragraph Char"/>
    <w:basedOn w:val="DefaultParagraphFont"/>
    <w:link w:val="ListParagraph"/>
    <w:uiPriority w:val="34"/>
    <w:rsid w:val="00F75A79"/>
  </w:style>
  <w:style w:type="character" w:customStyle="1" w:styleId="BulletChar">
    <w:name w:val="Bullet Char"/>
    <w:basedOn w:val="ListParagraphChar"/>
    <w:link w:val="Bullet"/>
    <w:rsid w:val="005653AA"/>
  </w:style>
  <w:style w:type="character" w:customStyle="1" w:styleId="Heading2Char">
    <w:name w:val="Heading 2 Char"/>
    <w:basedOn w:val="DefaultParagraphFont"/>
    <w:link w:val="Heading2"/>
    <w:uiPriority w:val="9"/>
    <w:rsid w:val="00D25D35"/>
    <w:rPr>
      <w:rFonts w:ascii="Calibri" w:eastAsiaTheme="majorEastAsia" w:hAnsi="Calibri" w:cstheme="majorBidi"/>
      <w:b/>
      <w:bCs/>
      <w:szCs w:val="26"/>
    </w:rPr>
  </w:style>
  <w:style w:type="character" w:customStyle="1" w:styleId="hsr1Char">
    <w:name w:val="hsr 1 Char"/>
    <w:basedOn w:val="ListParagraphChar"/>
    <w:link w:val="hsr1"/>
    <w:rsid w:val="00D523EF"/>
  </w:style>
  <w:style w:type="character" w:customStyle="1" w:styleId="Heading3Char">
    <w:name w:val="Heading 3 Char"/>
    <w:basedOn w:val="DefaultParagraphFont"/>
    <w:link w:val="Heading3"/>
    <w:uiPriority w:val="9"/>
    <w:rsid w:val="006534EC"/>
    <w:rPr>
      <w:rFonts w:ascii="Calibri" w:eastAsiaTheme="majorEastAsia" w:hAnsi="Calibri" w:cstheme="majorBidi"/>
      <w:b/>
      <w:bCs/>
    </w:rPr>
  </w:style>
  <w:style w:type="character" w:customStyle="1" w:styleId="Heading4Char">
    <w:name w:val="Heading 4 Char"/>
    <w:basedOn w:val="DefaultParagraphFont"/>
    <w:link w:val="Heading4"/>
    <w:uiPriority w:val="9"/>
    <w:rsid w:val="006534EC"/>
    <w:rPr>
      <w:rFonts w:ascii="Calibri" w:eastAsiaTheme="majorEastAsia" w:hAnsi="Calibri" w:cstheme="majorBidi"/>
      <w:b/>
      <w:bCs/>
      <w:iCs/>
    </w:rPr>
  </w:style>
  <w:style w:type="character" w:customStyle="1" w:styleId="Heading5Char">
    <w:name w:val="Heading 5 Char"/>
    <w:basedOn w:val="DefaultParagraphFont"/>
    <w:link w:val="Heading5"/>
    <w:uiPriority w:val="9"/>
    <w:semiHidden/>
    <w:rsid w:val="00C44E7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44E7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44E7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44E7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44E71"/>
    <w:rPr>
      <w:rFonts w:asciiTheme="majorHAnsi" w:eastAsiaTheme="majorEastAsia" w:hAnsiTheme="majorHAnsi" w:cstheme="majorBidi"/>
      <w:i/>
      <w:iCs/>
      <w:color w:val="404040" w:themeColor="text1" w:themeTint="BF"/>
      <w:sz w:val="20"/>
      <w:szCs w:val="20"/>
    </w:rPr>
  </w:style>
  <w:style w:type="paragraph" w:customStyle="1" w:styleId="BulletSub">
    <w:name w:val="Bullet_Sub"/>
    <w:basedOn w:val="ListParagraph"/>
    <w:link w:val="BulletSubChar"/>
    <w:qFormat/>
    <w:rsid w:val="006A42D1"/>
    <w:pPr>
      <w:numPr>
        <w:numId w:val="3"/>
      </w:numPr>
      <w:ind w:left="1728" w:right="360"/>
    </w:pPr>
    <w:rPr>
      <w:bCs/>
    </w:rPr>
  </w:style>
  <w:style w:type="paragraph" w:customStyle="1" w:styleId="BulletSubSub">
    <w:name w:val="Bullet_Sub_Sub"/>
    <w:basedOn w:val="ListParagraph"/>
    <w:link w:val="BulletSubSubChar"/>
    <w:qFormat/>
    <w:rsid w:val="00702907"/>
    <w:pPr>
      <w:numPr>
        <w:numId w:val="4"/>
      </w:numPr>
      <w:ind w:left="2160" w:right="360"/>
    </w:pPr>
  </w:style>
  <w:style w:type="character" w:customStyle="1" w:styleId="BulletSubChar">
    <w:name w:val="Bullet_Sub Char"/>
    <w:basedOn w:val="ListParagraphChar"/>
    <w:link w:val="BulletSub"/>
    <w:rsid w:val="006A42D1"/>
    <w:rPr>
      <w:bCs/>
    </w:rPr>
  </w:style>
  <w:style w:type="paragraph" w:customStyle="1" w:styleId="Indent">
    <w:name w:val="Indent"/>
    <w:basedOn w:val="Normal"/>
    <w:link w:val="IndentChar"/>
    <w:qFormat/>
    <w:rsid w:val="001C235D"/>
    <w:pPr>
      <w:ind w:left="720"/>
    </w:pPr>
  </w:style>
  <w:style w:type="character" w:customStyle="1" w:styleId="BulletSubSubChar">
    <w:name w:val="Bullet_Sub_Sub Char"/>
    <w:basedOn w:val="ListParagraphChar"/>
    <w:link w:val="BulletSubSub"/>
    <w:rsid w:val="00702907"/>
  </w:style>
  <w:style w:type="character" w:styleId="Hyperlink">
    <w:name w:val="Hyperlink"/>
    <w:basedOn w:val="DefaultParagraphFont"/>
    <w:uiPriority w:val="99"/>
    <w:unhideWhenUsed/>
    <w:rsid w:val="001C235D"/>
    <w:rPr>
      <w:color w:val="0000FF" w:themeColor="hyperlink"/>
      <w:u w:val="single"/>
    </w:rPr>
  </w:style>
  <w:style w:type="character" w:customStyle="1" w:styleId="IndentChar">
    <w:name w:val="Indent Char"/>
    <w:basedOn w:val="DefaultParagraphFont"/>
    <w:link w:val="Indent"/>
    <w:rsid w:val="001C235D"/>
  </w:style>
  <w:style w:type="paragraph" w:customStyle="1" w:styleId="AppendixTitle">
    <w:name w:val="Appendix Title"/>
    <w:basedOn w:val="Normal"/>
    <w:next w:val="Normal"/>
    <w:link w:val="AppendixTitleChar"/>
    <w:qFormat/>
    <w:rsid w:val="0043379E"/>
    <w:pPr>
      <w:spacing w:before="240" w:after="240"/>
    </w:pPr>
    <w:rPr>
      <w:b/>
      <w:caps/>
    </w:rPr>
  </w:style>
  <w:style w:type="paragraph" w:customStyle="1" w:styleId="AppendixSubtitle">
    <w:name w:val="Appendix Subtitle"/>
    <w:basedOn w:val="Normal"/>
    <w:next w:val="Normal"/>
    <w:link w:val="AppendixSubtitleChar"/>
    <w:qFormat/>
    <w:rsid w:val="0043379E"/>
    <w:pPr>
      <w:spacing w:before="240" w:after="240"/>
    </w:pPr>
    <w:rPr>
      <w:b/>
    </w:rPr>
  </w:style>
  <w:style w:type="character" w:customStyle="1" w:styleId="AppendixTitleChar">
    <w:name w:val="Appendix Title Char"/>
    <w:basedOn w:val="DefaultParagraphFont"/>
    <w:link w:val="AppendixTitle"/>
    <w:rsid w:val="0043379E"/>
    <w:rPr>
      <w:b/>
      <w:caps/>
    </w:rPr>
  </w:style>
  <w:style w:type="paragraph" w:styleId="BalloonText">
    <w:name w:val="Balloon Text"/>
    <w:basedOn w:val="Normal"/>
    <w:link w:val="BalloonTextChar"/>
    <w:uiPriority w:val="99"/>
    <w:semiHidden/>
    <w:unhideWhenUsed/>
    <w:rsid w:val="0043379E"/>
    <w:rPr>
      <w:rFonts w:ascii="Tahoma" w:hAnsi="Tahoma" w:cs="Tahoma"/>
      <w:sz w:val="16"/>
      <w:szCs w:val="16"/>
    </w:rPr>
  </w:style>
  <w:style w:type="character" w:customStyle="1" w:styleId="AppendixSubtitleChar">
    <w:name w:val="Appendix Subtitle Char"/>
    <w:basedOn w:val="DefaultParagraphFont"/>
    <w:link w:val="AppendixSubtitle"/>
    <w:rsid w:val="0043379E"/>
    <w:rPr>
      <w:b/>
    </w:rPr>
  </w:style>
  <w:style w:type="character" w:customStyle="1" w:styleId="BalloonTextChar">
    <w:name w:val="Balloon Text Char"/>
    <w:basedOn w:val="DefaultParagraphFont"/>
    <w:link w:val="BalloonText"/>
    <w:uiPriority w:val="99"/>
    <w:semiHidden/>
    <w:rsid w:val="0043379E"/>
    <w:rPr>
      <w:rFonts w:ascii="Tahoma" w:hAnsi="Tahoma" w:cs="Tahoma"/>
      <w:sz w:val="16"/>
      <w:szCs w:val="16"/>
    </w:rPr>
  </w:style>
  <w:style w:type="paragraph" w:customStyle="1" w:styleId="hsr4">
    <w:name w:val="hsr 4"/>
    <w:basedOn w:val="Bullet"/>
    <w:next w:val="hsr5"/>
    <w:link w:val="hsr4Char"/>
    <w:qFormat/>
    <w:rsid w:val="00D523EF"/>
    <w:pPr>
      <w:numPr>
        <w:ilvl w:val="3"/>
        <w:numId w:val="9"/>
      </w:numPr>
    </w:pPr>
  </w:style>
  <w:style w:type="paragraph" w:customStyle="1" w:styleId="hsr5">
    <w:name w:val="hsr 5"/>
    <w:basedOn w:val="BulletSub"/>
    <w:next w:val="hsr6"/>
    <w:link w:val="hsr5Char"/>
    <w:qFormat/>
    <w:rsid w:val="00D523EF"/>
    <w:pPr>
      <w:numPr>
        <w:ilvl w:val="4"/>
        <w:numId w:val="9"/>
      </w:numPr>
    </w:pPr>
  </w:style>
  <w:style w:type="character" w:customStyle="1" w:styleId="hsr4Char">
    <w:name w:val="hsr 4 Char"/>
    <w:basedOn w:val="BulletChar"/>
    <w:link w:val="hsr4"/>
    <w:rsid w:val="00D523EF"/>
  </w:style>
  <w:style w:type="paragraph" w:customStyle="1" w:styleId="hsr6">
    <w:name w:val="hsr 6"/>
    <w:basedOn w:val="BulletSubSub"/>
    <w:link w:val="hsr6Char"/>
    <w:qFormat/>
    <w:rsid w:val="00D523EF"/>
    <w:pPr>
      <w:numPr>
        <w:ilvl w:val="5"/>
        <w:numId w:val="9"/>
      </w:numPr>
      <w:ind w:right="432"/>
    </w:pPr>
  </w:style>
  <w:style w:type="character" w:customStyle="1" w:styleId="hsr5Char">
    <w:name w:val="hsr 5 Char"/>
    <w:basedOn w:val="BulletSubChar"/>
    <w:link w:val="hsr5"/>
    <w:rsid w:val="00D523EF"/>
    <w:rPr>
      <w:bCs/>
    </w:rPr>
  </w:style>
  <w:style w:type="character" w:customStyle="1" w:styleId="hsr6Char">
    <w:name w:val="hsr 6 Char"/>
    <w:basedOn w:val="BulletSubSubChar"/>
    <w:link w:val="hsr6"/>
    <w:rsid w:val="00D523EF"/>
  </w:style>
  <w:style w:type="paragraph" w:customStyle="1" w:styleId="hsr2">
    <w:name w:val="hsr 2"/>
    <w:basedOn w:val="hsr1"/>
    <w:next w:val="hsr3"/>
    <w:qFormat/>
    <w:rsid w:val="00D523EF"/>
    <w:pPr>
      <w:numPr>
        <w:ilvl w:val="1"/>
      </w:numPr>
    </w:pPr>
  </w:style>
  <w:style w:type="paragraph" w:customStyle="1" w:styleId="hsr3">
    <w:name w:val="hsr 3"/>
    <w:basedOn w:val="hsr2"/>
    <w:next w:val="hsr4"/>
    <w:link w:val="hsr3Char"/>
    <w:qFormat/>
    <w:rsid w:val="005B26C8"/>
    <w:pPr>
      <w:numPr>
        <w:ilvl w:val="2"/>
      </w:numPr>
      <w:ind w:left="1728" w:right="432" w:hanging="288"/>
    </w:pPr>
  </w:style>
  <w:style w:type="character" w:customStyle="1" w:styleId="hsr3Char">
    <w:name w:val="hsr 3 Char"/>
    <w:basedOn w:val="ListParagraphChar"/>
    <w:link w:val="hsr3"/>
    <w:rsid w:val="005B26C8"/>
  </w:style>
  <w:style w:type="numbering" w:customStyle="1" w:styleId="Style1">
    <w:name w:val="Style1"/>
    <w:uiPriority w:val="99"/>
    <w:rsid w:val="002217A2"/>
    <w:pPr>
      <w:numPr>
        <w:numId w:val="5"/>
      </w:numPr>
    </w:pPr>
  </w:style>
  <w:style w:type="numbering" w:customStyle="1" w:styleId="Style2">
    <w:name w:val="Style2"/>
    <w:uiPriority w:val="99"/>
    <w:rsid w:val="002217A2"/>
    <w:pPr>
      <w:numPr>
        <w:numId w:val="6"/>
      </w:numPr>
    </w:pPr>
  </w:style>
  <w:style w:type="numbering" w:customStyle="1" w:styleId="Style3">
    <w:name w:val="Style3"/>
    <w:uiPriority w:val="99"/>
    <w:rsid w:val="002217A2"/>
    <w:pPr>
      <w:numPr>
        <w:numId w:val="7"/>
      </w:numPr>
    </w:pPr>
  </w:style>
  <w:style w:type="numbering" w:customStyle="1" w:styleId="Style4">
    <w:name w:val="Style4"/>
    <w:uiPriority w:val="99"/>
    <w:rsid w:val="002217A2"/>
    <w:pPr>
      <w:numPr>
        <w:numId w:val="8"/>
      </w:numPr>
    </w:pPr>
  </w:style>
  <w:style w:type="numbering" w:customStyle="1" w:styleId="HSRLists">
    <w:name w:val="HSRLists"/>
    <w:uiPriority w:val="99"/>
    <w:rsid w:val="00D523EF"/>
    <w:pPr>
      <w:numPr>
        <w:numId w:val="9"/>
      </w:numPr>
    </w:pPr>
  </w:style>
  <w:style w:type="paragraph" w:customStyle="1" w:styleId="123List">
    <w:name w:val="123 List"/>
    <w:basedOn w:val="ListParagraph"/>
    <w:link w:val="123ListChar"/>
    <w:qFormat/>
    <w:rsid w:val="005B26C8"/>
    <w:pPr>
      <w:tabs>
        <w:tab w:val="left" w:pos="547"/>
      </w:tabs>
      <w:ind w:left="1267" w:right="360" w:hanging="360"/>
    </w:pPr>
  </w:style>
  <w:style w:type="character" w:customStyle="1" w:styleId="123ListChar">
    <w:name w:val="123 List Char"/>
    <w:basedOn w:val="ListParagraphChar"/>
    <w:link w:val="123List"/>
    <w:rsid w:val="005B26C8"/>
  </w:style>
  <w:style w:type="paragraph" w:customStyle="1" w:styleId="123ListBullet">
    <w:name w:val="123 List Bullet"/>
    <w:basedOn w:val="Bullet"/>
    <w:link w:val="123ListBulletChar"/>
    <w:qFormat/>
    <w:rsid w:val="005B26C8"/>
    <w:pPr>
      <w:ind w:left="1656"/>
    </w:pPr>
  </w:style>
  <w:style w:type="paragraph" w:customStyle="1" w:styleId="123ListBulletSub">
    <w:name w:val="123 List Bullet Sub"/>
    <w:basedOn w:val="BulletSub"/>
    <w:link w:val="123ListBulletSubChar"/>
    <w:qFormat/>
    <w:rsid w:val="005B26C8"/>
    <w:pPr>
      <w:ind w:left="2016"/>
    </w:pPr>
  </w:style>
  <w:style w:type="character" w:customStyle="1" w:styleId="123ListBulletChar">
    <w:name w:val="123 List Bullet Char"/>
    <w:basedOn w:val="BulletChar"/>
    <w:link w:val="123ListBullet"/>
    <w:rsid w:val="005B26C8"/>
  </w:style>
  <w:style w:type="character" w:customStyle="1" w:styleId="123ListBulletSubChar">
    <w:name w:val="123 List Bullet Sub Char"/>
    <w:basedOn w:val="BulletSubChar"/>
    <w:link w:val="123ListBulletSub"/>
    <w:rsid w:val="005B26C8"/>
    <w:rPr>
      <w:bCs/>
    </w:rPr>
  </w:style>
  <w:style w:type="character" w:styleId="CommentReference">
    <w:name w:val="annotation reference"/>
    <w:basedOn w:val="DefaultParagraphFont"/>
    <w:uiPriority w:val="99"/>
    <w:semiHidden/>
    <w:unhideWhenUsed/>
    <w:rsid w:val="00FF37F0"/>
    <w:rPr>
      <w:sz w:val="16"/>
      <w:szCs w:val="16"/>
    </w:rPr>
  </w:style>
  <w:style w:type="paragraph" w:styleId="CommentText">
    <w:name w:val="annotation text"/>
    <w:basedOn w:val="Normal"/>
    <w:link w:val="CommentTextChar"/>
    <w:uiPriority w:val="99"/>
    <w:semiHidden/>
    <w:unhideWhenUsed/>
    <w:rsid w:val="00FF37F0"/>
    <w:rPr>
      <w:sz w:val="20"/>
      <w:szCs w:val="20"/>
    </w:rPr>
  </w:style>
  <w:style w:type="character" w:customStyle="1" w:styleId="CommentTextChar">
    <w:name w:val="Comment Text Char"/>
    <w:basedOn w:val="DefaultParagraphFont"/>
    <w:link w:val="CommentText"/>
    <w:uiPriority w:val="99"/>
    <w:semiHidden/>
    <w:rsid w:val="00FF37F0"/>
    <w:rPr>
      <w:sz w:val="20"/>
      <w:szCs w:val="20"/>
    </w:rPr>
  </w:style>
  <w:style w:type="paragraph" w:styleId="CommentSubject">
    <w:name w:val="annotation subject"/>
    <w:basedOn w:val="CommentText"/>
    <w:next w:val="CommentText"/>
    <w:link w:val="CommentSubjectChar"/>
    <w:uiPriority w:val="99"/>
    <w:semiHidden/>
    <w:unhideWhenUsed/>
    <w:rsid w:val="00FF37F0"/>
    <w:rPr>
      <w:b/>
      <w:bCs/>
    </w:rPr>
  </w:style>
  <w:style w:type="character" w:customStyle="1" w:styleId="CommentSubjectChar">
    <w:name w:val="Comment Subject Char"/>
    <w:basedOn w:val="CommentTextChar"/>
    <w:link w:val="CommentSubject"/>
    <w:uiPriority w:val="99"/>
    <w:semiHidden/>
    <w:rsid w:val="00FF37F0"/>
    <w:rPr>
      <w:b/>
      <w:bCs/>
      <w:sz w:val="20"/>
      <w:szCs w:val="20"/>
    </w:rPr>
  </w:style>
  <w:style w:type="paragraph" w:styleId="Revision">
    <w:name w:val="Revision"/>
    <w:hidden/>
    <w:uiPriority w:val="99"/>
    <w:semiHidden/>
    <w:rsid w:val="00FF37F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4E"/>
    <w:pPr>
      <w:spacing w:after="0" w:line="240" w:lineRule="auto"/>
    </w:pPr>
  </w:style>
  <w:style w:type="paragraph" w:styleId="Heading1">
    <w:name w:val="heading 1"/>
    <w:basedOn w:val="Normal"/>
    <w:next w:val="Normal"/>
    <w:link w:val="Heading1Char"/>
    <w:uiPriority w:val="9"/>
    <w:qFormat/>
    <w:rsid w:val="0043379E"/>
    <w:pPr>
      <w:keepNext/>
      <w:keepLines/>
      <w:numPr>
        <w:numId w:val="1"/>
      </w:numPr>
      <w:spacing w:before="240" w:after="240"/>
      <w:ind w:left="432"/>
      <w:outlineLvl w:val="0"/>
    </w:pPr>
    <w:rPr>
      <w:rFonts w:eastAsiaTheme="majorEastAsia" w:cstheme="majorBidi"/>
      <w:b/>
      <w:bCs/>
      <w:caps/>
      <w:color w:val="000000" w:themeColor="text1"/>
    </w:rPr>
  </w:style>
  <w:style w:type="paragraph" w:styleId="Heading2">
    <w:name w:val="heading 2"/>
    <w:basedOn w:val="Normal"/>
    <w:next w:val="Normal"/>
    <w:link w:val="Heading2Char"/>
    <w:uiPriority w:val="9"/>
    <w:unhideWhenUsed/>
    <w:qFormat/>
    <w:rsid w:val="00D25D35"/>
    <w:pPr>
      <w:keepNext/>
      <w:keepLines/>
      <w:numPr>
        <w:ilvl w:val="1"/>
        <w:numId w:val="1"/>
      </w:numPr>
      <w:spacing w:before="240" w:after="24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9"/>
    <w:unhideWhenUsed/>
    <w:qFormat/>
    <w:rsid w:val="006534EC"/>
    <w:pPr>
      <w:keepNext/>
      <w:keepLines/>
      <w:numPr>
        <w:ilvl w:val="2"/>
        <w:numId w:val="1"/>
      </w:numPr>
      <w:spacing w:before="240" w:after="24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6534EC"/>
    <w:pPr>
      <w:keepNext/>
      <w:keepLines/>
      <w:numPr>
        <w:ilvl w:val="3"/>
        <w:numId w:val="1"/>
      </w:numPr>
      <w:spacing w:before="240" w:after="240"/>
      <w:outlineLvl w:val="3"/>
    </w:pPr>
    <w:rPr>
      <w:rFonts w:ascii="Calibri" w:eastAsiaTheme="majorEastAsia" w:hAnsi="Calibri" w:cstheme="majorBidi"/>
      <w:b/>
      <w:bCs/>
      <w:iCs/>
    </w:rPr>
  </w:style>
  <w:style w:type="paragraph" w:styleId="Heading5">
    <w:name w:val="heading 5"/>
    <w:basedOn w:val="Normal"/>
    <w:next w:val="Normal"/>
    <w:link w:val="Heading5Char"/>
    <w:uiPriority w:val="9"/>
    <w:semiHidden/>
    <w:unhideWhenUsed/>
    <w:qFormat/>
    <w:rsid w:val="00C44E7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4E7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4E7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4E7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44E7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A2453"/>
    <w:pPr>
      <w:tabs>
        <w:tab w:val="center" w:pos="4680"/>
        <w:tab w:val="right" w:pos="9360"/>
      </w:tabs>
    </w:pPr>
    <w:rPr>
      <w:b/>
      <w:noProof/>
    </w:rPr>
  </w:style>
  <w:style w:type="character" w:customStyle="1" w:styleId="HeaderChar">
    <w:name w:val="Header Char"/>
    <w:basedOn w:val="DefaultParagraphFont"/>
    <w:link w:val="Header"/>
    <w:uiPriority w:val="99"/>
    <w:rsid w:val="008A2453"/>
    <w:rPr>
      <w:b/>
      <w:noProof/>
    </w:rPr>
  </w:style>
  <w:style w:type="paragraph" w:styleId="Footer">
    <w:name w:val="footer"/>
    <w:basedOn w:val="Normal"/>
    <w:link w:val="FooterChar"/>
    <w:uiPriority w:val="99"/>
    <w:unhideWhenUsed/>
    <w:qFormat/>
    <w:rsid w:val="00F75A79"/>
    <w:pPr>
      <w:tabs>
        <w:tab w:val="center" w:pos="4680"/>
        <w:tab w:val="right" w:pos="9360"/>
      </w:tabs>
      <w:jc w:val="right"/>
    </w:pPr>
    <w:rPr>
      <w:sz w:val="20"/>
      <w:szCs w:val="20"/>
    </w:rPr>
  </w:style>
  <w:style w:type="character" w:customStyle="1" w:styleId="FooterChar">
    <w:name w:val="Footer Char"/>
    <w:basedOn w:val="DefaultParagraphFont"/>
    <w:link w:val="Footer"/>
    <w:uiPriority w:val="99"/>
    <w:rsid w:val="00F75A79"/>
    <w:rPr>
      <w:sz w:val="20"/>
      <w:szCs w:val="20"/>
    </w:rPr>
  </w:style>
  <w:style w:type="character" w:customStyle="1" w:styleId="Heading1Char">
    <w:name w:val="Heading 1 Char"/>
    <w:basedOn w:val="DefaultParagraphFont"/>
    <w:link w:val="Heading1"/>
    <w:uiPriority w:val="9"/>
    <w:rsid w:val="0043379E"/>
    <w:rPr>
      <w:rFonts w:eastAsiaTheme="majorEastAsia" w:cstheme="majorBidi"/>
      <w:b/>
      <w:bCs/>
      <w:caps/>
      <w:color w:val="000000" w:themeColor="text1"/>
    </w:rPr>
  </w:style>
  <w:style w:type="paragraph" w:styleId="ListParagraph">
    <w:name w:val="List Paragraph"/>
    <w:basedOn w:val="Normal"/>
    <w:link w:val="ListParagraphChar"/>
    <w:uiPriority w:val="34"/>
    <w:qFormat/>
    <w:rsid w:val="00F75A79"/>
    <w:pPr>
      <w:ind w:left="720"/>
      <w:contextualSpacing/>
    </w:pPr>
  </w:style>
  <w:style w:type="paragraph" w:customStyle="1" w:styleId="Bullet">
    <w:name w:val="Bullet"/>
    <w:basedOn w:val="ListParagraph"/>
    <w:link w:val="BulletChar"/>
    <w:qFormat/>
    <w:rsid w:val="005653AA"/>
    <w:pPr>
      <w:numPr>
        <w:numId w:val="2"/>
      </w:numPr>
      <w:tabs>
        <w:tab w:val="left" w:pos="547"/>
      </w:tabs>
      <w:ind w:left="1267" w:right="360"/>
    </w:pPr>
  </w:style>
  <w:style w:type="paragraph" w:customStyle="1" w:styleId="hsr1">
    <w:name w:val="hsr 1"/>
    <w:next w:val="hsr2"/>
    <w:link w:val="hsr1Char"/>
    <w:qFormat/>
    <w:rsid w:val="00D523EF"/>
    <w:pPr>
      <w:numPr>
        <w:numId w:val="9"/>
      </w:numPr>
      <w:tabs>
        <w:tab w:val="left" w:pos="547"/>
      </w:tabs>
      <w:spacing w:after="0" w:line="240" w:lineRule="auto"/>
      <w:ind w:right="360"/>
    </w:pPr>
  </w:style>
  <w:style w:type="character" w:customStyle="1" w:styleId="ListParagraphChar">
    <w:name w:val="List Paragraph Char"/>
    <w:basedOn w:val="DefaultParagraphFont"/>
    <w:link w:val="ListParagraph"/>
    <w:uiPriority w:val="34"/>
    <w:rsid w:val="00F75A79"/>
  </w:style>
  <w:style w:type="character" w:customStyle="1" w:styleId="BulletChar">
    <w:name w:val="Bullet Char"/>
    <w:basedOn w:val="ListParagraphChar"/>
    <w:link w:val="Bullet"/>
    <w:rsid w:val="005653AA"/>
  </w:style>
  <w:style w:type="character" w:customStyle="1" w:styleId="Heading2Char">
    <w:name w:val="Heading 2 Char"/>
    <w:basedOn w:val="DefaultParagraphFont"/>
    <w:link w:val="Heading2"/>
    <w:uiPriority w:val="9"/>
    <w:rsid w:val="00D25D35"/>
    <w:rPr>
      <w:rFonts w:ascii="Calibri" w:eastAsiaTheme="majorEastAsia" w:hAnsi="Calibri" w:cstheme="majorBidi"/>
      <w:b/>
      <w:bCs/>
      <w:szCs w:val="26"/>
    </w:rPr>
  </w:style>
  <w:style w:type="character" w:customStyle="1" w:styleId="hsr1Char">
    <w:name w:val="hsr 1 Char"/>
    <w:basedOn w:val="ListParagraphChar"/>
    <w:link w:val="hsr1"/>
    <w:rsid w:val="00D523EF"/>
  </w:style>
  <w:style w:type="character" w:customStyle="1" w:styleId="Heading3Char">
    <w:name w:val="Heading 3 Char"/>
    <w:basedOn w:val="DefaultParagraphFont"/>
    <w:link w:val="Heading3"/>
    <w:uiPriority w:val="9"/>
    <w:rsid w:val="006534EC"/>
    <w:rPr>
      <w:rFonts w:ascii="Calibri" w:eastAsiaTheme="majorEastAsia" w:hAnsi="Calibri" w:cstheme="majorBidi"/>
      <w:b/>
      <w:bCs/>
    </w:rPr>
  </w:style>
  <w:style w:type="character" w:customStyle="1" w:styleId="Heading4Char">
    <w:name w:val="Heading 4 Char"/>
    <w:basedOn w:val="DefaultParagraphFont"/>
    <w:link w:val="Heading4"/>
    <w:uiPriority w:val="9"/>
    <w:rsid w:val="006534EC"/>
    <w:rPr>
      <w:rFonts w:ascii="Calibri" w:eastAsiaTheme="majorEastAsia" w:hAnsi="Calibri" w:cstheme="majorBidi"/>
      <w:b/>
      <w:bCs/>
      <w:iCs/>
    </w:rPr>
  </w:style>
  <w:style w:type="character" w:customStyle="1" w:styleId="Heading5Char">
    <w:name w:val="Heading 5 Char"/>
    <w:basedOn w:val="DefaultParagraphFont"/>
    <w:link w:val="Heading5"/>
    <w:uiPriority w:val="9"/>
    <w:semiHidden/>
    <w:rsid w:val="00C44E7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44E7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44E7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44E7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44E71"/>
    <w:rPr>
      <w:rFonts w:asciiTheme="majorHAnsi" w:eastAsiaTheme="majorEastAsia" w:hAnsiTheme="majorHAnsi" w:cstheme="majorBidi"/>
      <w:i/>
      <w:iCs/>
      <w:color w:val="404040" w:themeColor="text1" w:themeTint="BF"/>
      <w:sz w:val="20"/>
      <w:szCs w:val="20"/>
    </w:rPr>
  </w:style>
  <w:style w:type="paragraph" w:customStyle="1" w:styleId="BulletSub">
    <w:name w:val="Bullet_Sub"/>
    <w:basedOn w:val="ListParagraph"/>
    <w:link w:val="BulletSubChar"/>
    <w:qFormat/>
    <w:rsid w:val="006A42D1"/>
    <w:pPr>
      <w:numPr>
        <w:numId w:val="3"/>
      </w:numPr>
      <w:ind w:left="1728" w:right="360"/>
    </w:pPr>
    <w:rPr>
      <w:bCs/>
    </w:rPr>
  </w:style>
  <w:style w:type="paragraph" w:customStyle="1" w:styleId="BulletSubSub">
    <w:name w:val="Bullet_Sub_Sub"/>
    <w:basedOn w:val="ListParagraph"/>
    <w:link w:val="BulletSubSubChar"/>
    <w:qFormat/>
    <w:rsid w:val="00702907"/>
    <w:pPr>
      <w:numPr>
        <w:numId w:val="4"/>
      </w:numPr>
      <w:ind w:left="2160" w:right="360"/>
    </w:pPr>
  </w:style>
  <w:style w:type="character" w:customStyle="1" w:styleId="BulletSubChar">
    <w:name w:val="Bullet_Sub Char"/>
    <w:basedOn w:val="ListParagraphChar"/>
    <w:link w:val="BulletSub"/>
    <w:rsid w:val="006A42D1"/>
    <w:rPr>
      <w:bCs/>
    </w:rPr>
  </w:style>
  <w:style w:type="paragraph" w:customStyle="1" w:styleId="Indent">
    <w:name w:val="Indent"/>
    <w:basedOn w:val="Normal"/>
    <w:link w:val="IndentChar"/>
    <w:qFormat/>
    <w:rsid w:val="001C235D"/>
    <w:pPr>
      <w:ind w:left="720"/>
    </w:pPr>
  </w:style>
  <w:style w:type="character" w:customStyle="1" w:styleId="BulletSubSubChar">
    <w:name w:val="Bullet_Sub_Sub Char"/>
    <w:basedOn w:val="ListParagraphChar"/>
    <w:link w:val="BulletSubSub"/>
    <w:rsid w:val="00702907"/>
  </w:style>
  <w:style w:type="character" w:styleId="Hyperlink">
    <w:name w:val="Hyperlink"/>
    <w:basedOn w:val="DefaultParagraphFont"/>
    <w:uiPriority w:val="99"/>
    <w:unhideWhenUsed/>
    <w:rsid w:val="001C235D"/>
    <w:rPr>
      <w:color w:val="0000FF" w:themeColor="hyperlink"/>
      <w:u w:val="single"/>
    </w:rPr>
  </w:style>
  <w:style w:type="character" w:customStyle="1" w:styleId="IndentChar">
    <w:name w:val="Indent Char"/>
    <w:basedOn w:val="DefaultParagraphFont"/>
    <w:link w:val="Indent"/>
    <w:rsid w:val="001C235D"/>
  </w:style>
  <w:style w:type="paragraph" w:customStyle="1" w:styleId="AppendixTitle">
    <w:name w:val="Appendix Title"/>
    <w:basedOn w:val="Normal"/>
    <w:next w:val="Normal"/>
    <w:link w:val="AppendixTitleChar"/>
    <w:qFormat/>
    <w:rsid w:val="0043379E"/>
    <w:pPr>
      <w:spacing w:before="240" w:after="240"/>
    </w:pPr>
    <w:rPr>
      <w:b/>
      <w:caps/>
    </w:rPr>
  </w:style>
  <w:style w:type="paragraph" w:customStyle="1" w:styleId="AppendixSubtitle">
    <w:name w:val="Appendix Subtitle"/>
    <w:basedOn w:val="Normal"/>
    <w:next w:val="Normal"/>
    <w:link w:val="AppendixSubtitleChar"/>
    <w:qFormat/>
    <w:rsid w:val="0043379E"/>
    <w:pPr>
      <w:spacing w:before="240" w:after="240"/>
    </w:pPr>
    <w:rPr>
      <w:b/>
    </w:rPr>
  </w:style>
  <w:style w:type="character" w:customStyle="1" w:styleId="AppendixTitleChar">
    <w:name w:val="Appendix Title Char"/>
    <w:basedOn w:val="DefaultParagraphFont"/>
    <w:link w:val="AppendixTitle"/>
    <w:rsid w:val="0043379E"/>
    <w:rPr>
      <w:b/>
      <w:caps/>
    </w:rPr>
  </w:style>
  <w:style w:type="paragraph" w:styleId="BalloonText">
    <w:name w:val="Balloon Text"/>
    <w:basedOn w:val="Normal"/>
    <w:link w:val="BalloonTextChar"/>
    <w:uiPriority w:val="99"/>
    <w:semiHidden/>
    <w:unhideWhenUsed/>
    <w:rsid w:val="0043379E"/>
    <w:rPr>
      <w:rFonts w:ascii="Tahoma" w:hAnsi="Tahoma" w:cs="Tahoma"/>
      <w:sz w:val="16"/>
      <w:szCs w:val="16"/>
    </w:rPr>
  </w:style>
  <w:style w:type="character" w:customStyle="1" w:styleId="AppendixSubtitleChar">
    <w:name w:val="Appendix Subtitle Char"/>
    <w:basedOn w:val="DefaultParagraphFont"/>
    <w:link w:val="AppendixSubtitle"/>
    <w:rsid w:val="0043379E"/>
    <w:rPr>
      <w:b/>
    </w:rPr>
  </w:style>
  <w:style w:type="character" w:customStyle="1" w:styleId="BalloonTextChar">
    <w:name w:val="Balloon Text Char"/>
    <w:basedOn w:val="DefaultParagraphFont"/>
    <w:link w:val="BalloonText"/>
    <w:uiPriority w:val="99"/>
    <w:semiHidden/>
    <w:rsid w:val="0043379E"/>
    <w:rPr>
      <w:rFonts w:ascii="Tahoma" w:hAnsi="Tahoma" w:cs="Tahoma"/>
      <w:sz w:val="16"/>
      <w:szCs w:val="16"/>
    </w:rPr>
  </w:style>
  <w:style w:type="paragraph" w:customStyle="1" w:styleId="hsr4">
    <w:name w:val="hsr 4"/>
    <w:basedOn w:val="Bullet"/>
    <w:next w:val="hsr5"/>
    <w:link w:val="hsr4Char"/>
    <w:qFormat/>
    <w:rsid w:val="00D523EF"/>
    <w:pPr>
      <w:numPr>
        <w:ilvl w:val="3"/>
        <w:numId w:val="9"/>
      </w:numPr>
    </w:pPr>
  </w:style>
  <w:style w:type="paragraph" w:customStyle="1" w:styleId="hsr5">
    <w:name w:val="hsr 5"/>
    <w:basedOn w:val="BulletSub"/>
    <w:next w:val="hsr6"/>
    <w:link w:val="hsr5Char"/>
    <w:qFormat/>
    <w:rsid w:val="00D523EF"/>
    <w:pPr>
      <w:numPr>
        <w:ilvl w:val="4"/>
        <w:numId w:val="9"/>
      </w:numPr>
    </w:pPr>
  </w:style>
  <w:style w:type="character" w:customStyle="1" w:styleId="hsr4Char">
    <w:name w:val="hsr 4 Char"/>
    <w:basedOn w:val="BulletChar"/>
    <w:link w:val="hsr4"/>
    <w:rsid w:val="00D523EF"/>
  </w:style>
  <w:style w:type="paragraph" w:customStyle="1" w:styleId="hsr6">
    <w:name w:val="hsr 6"/>
    <w:basedOn w:val="BulletSubSub"/>
    <w:link w:val="hsr6Char"/>
    <w:qFormat/>
    <w:rsid w:val="00D523EF"/>
    <w:pPr>
      <w:numPr>
        <w:ilvl w:val="5"/>
        <w:numId w:val="9"/>
      </w:numPr>
      <w:ind w:right="432"/>
    </w:pPr>
  </w:style>
  <w:style w:type="character" w:customStyle="1" w:styleId="hsr5Char">
    <w:name w:val="hsr 5 Char"/>
    <w:basedOn w:val="BulletSubChar"/>
    <w:link w:val="hsr5"/>
    <w:rsid w:val="00D523EF"/>
    <w:rPr>
      <w:bCs/>
    </w:rPr>
  </w:style>
  <w:style w:type="character" w:customStyle="1" w:styleId="hsr6Char">
    <w:name w:val="hsr 6 Char"/>
    <w:basedOn w:val="BulletSubSubChar"/>
    <w:link w:val="hsr6"/>
    <w:rsid w:val="00D523EF"/>
  </w:style>
  <w:style w:type="paragraph" w:customStyle="1" w:styleId="hsr2">
    <w:name w:val="hsr 2"/>
    <w:basedOn w:val="hsr1"/>
    <w:next w:val="hsr3"/>
    <w:qFormat/>
    <w:rsid w:val="00D523EF"/>
    <w:pPr>
      <w:numPr>
        <w:ilvl w:val="1"/>
      </w:numPr>
    </w:pPr>
  </w:style>
  <w:style w:type="paragraph" w:customStyle="1" w:styleId="hsr3">
    <w:name w:val="hsr 3"/>
    <w:basedOn w:val="hsr2"/>
    <w:next w:val="hsr4"/>
    <w:link w:val="hsr3Char"/>
    <w:qFormat/>
    <w:rsid w:val="005B26C8"/>
    <w:pPr>
      <w:numPr>
        <w:ilvl w:val="2"/>
      </w:numPr>
      <w:ind w:left="1728" w:right="432" w:hanging="288"/>
    </w:pPr>
  </w:style>
  <w:style w:type="character" w:customStyle="1" w:styleId="hsr3Char">
    <w:name w:val="hsr 3 Char"/>
    <w:basedOn w:val="ListParagraphChar"/>
    <w:link w:val="hsr3"/>
    <w:rsid w:val="005B26C8"/>
  </w:style>
  <w:style w:type="numbering" w:customStyle="1" w:styleId="Style1">
    <w:name w:val="Style1"/>
    <w:uiPriority w:val="99"/>
    <w:rsid w:val="002217A2"/>
    <w:pPr>
      <w:numPr>
        <w:numId w:val="5"/>
      </w:numPr>
    </w:pPr>
  </w:style>
  <w:style w:type="numbering" w:customStyle="1" w:styleId="Style2">
    <w:name w:val="Style2"/>
    <w:uiPriority w:val="99"/>
    <w:rsid w:val="002217A2"/>
    <w:pPr>
      <w:numPr>
        <w:numId w:val="6"/>
      </w:numPr>
    </w:pPr>
  </w:style>
  <w:style w:type="numbering" w:customStyle="1" w:styleId="Style3">
    <w:name w:val="Style3"/>
    <w:uiPriority w:val="99"/>
    <w:rsid w:val="002217A2"/>
    <w:pPr>
      <w:numPr>
        <w:numId w:val="7"/>
      </w:numPr>
    </w:pPr>
  </w:style>
  <w:style w:type="numbering" w:customStyle="1" w:styleId="Style4">
    <w:name w:val="Style4"/>
    <w:uiPriority w:val="99"/>
    <w:rsid w:val="002217A2"/>
    <w:pPr>
      <w:numPr>
        <w:numId w:val="8"/>
      </w:numPr>
    </w:pPr>
  </w:style>
  <w:style w:type="numbering" w:customStyle="1" w:styleId="HSRLists">
    <w:name w:val="HSRLists"/>
    <w:uiPriority w:val="99"/>
    <w:rsid w:val="00D523EF"/>
    <w:pPr>
      <w:numPr>
        <w:numId w:val="9"/>
      </w:numPr>
    </w:pPr>
  </w:style>
  <w:style w:type="paragraph" w:customStyle="1" w:styleId="123List">
    <w:name w:val="123 List"/>
    <w:basedOn w:val="ListParagraph"/>
    <w:link w:val="123ListChar"/>
    <w:qFormat/>
    <w:rsid w:val="005B26C8"/>
    <w:pPr>
      <w:tabs>
        <w:tab w:val="left" w:pos="547"/>
      </w:tabs>
      <w:ind w:left="1267" w:right="360" w:hanging="360"/>
    </w:pPr>
  </w:style>
  <w:style w:type="character" w:customStyle="1" w:styleId="123ListChar">
    <w:name w:val="123 List Char"/>
    <w:basedOn w:val="ListParagraphChar"/>
    <w:link w:val="123List"/>
    <w:rsid w:val="005B26C8"/>
  </w:style>
  <w:style w:type="paragraph" w:customStyle="1" w:styleId="123ListBullet">
    <w:name w:val="123 List Bullet"/>
    <w:basedOn w:val="Bullet"/>
    <w:link w:val="123ListBulletChar"/>
    <w:qFormat/>
    <w:rsid w:val="005B26C8"/>
    <w:pPr>
      <w:ind w:left="1656"/>
    </w:pPr>
  </w:style>
  <w:style w:type="paragraph" w:customStyle="1" w:styleId="123ListBulletSub">
    <w:name w:val="123 List Bullet Sub"/>
    <w:basedOn w:val="BulletSub"/>
    <w:link w:val="123ListBulletSubChar"/>
    <w:qFormat/>
    <w:rsid w:val="005B26C8"/>
    <w:pPr>
      <w:ind w:left="2016"/>
    </w:pPr>
  </w:style>
  <w:style w:type="character" w:customStyle="1" w:styleId="123ListBulletChar">
    <w:name w:val="123 List Bullet Char"/>
    <w:basedOn w:val="BulletChar"/>
    <w:link w:val="123ListBullet"/>
    <w:rsid w:val="005B26C8"/>
  </w:style>
  <w:style w:type="character" w:customStyle="1" w:styleId="123ListBulletSubChar">
    <w:name w:val="123 List Bullet Sub Char"/>
    <w:basedOn w:val="BulletSubChar"/>
    <w:link w:val="123ListBulletSub"/>
    <w:rsid w:val="005B26C8"/>
    <w:rPr>
      <w:bCs/>
    </w:rPr>
  </w:style>
  <w:style w:type="character" w:styleId="CommentReference">
    <w:name w:val="annotation reference"/>
    <w:basedOn w:val="DefaultParagraphFont"/>
    <w:uiPriority w:val="99"/>
    <w:semiHidden/>
    <w:unhideWhenUsed/>
    <w:rsid w:val="00FF37F0"/>
    <w:rPr>
      <w:sz w:val="16"/>
      <w:szCs w:val="16"/>
    </w:rPr>
  </w:style>
  <w:style w:type="paragraph" w:styleId="CommentText">
    <w:name w:val="annotation text"/>
    <w:basedOn w:val="Normal"/>
    <w:link w:val="CommentTextChar"/>
    <w:uiPriority w:val="99"/>
    <w:semiHidden/>
    <w:unhideWhenUsed/>
    <w:rsid w:val="00FF37F0"/>
    <w:rPr>
      <w:sz w:val="20"/>
      <w:szCs w:val="20"/>
    </w:rPr>
  </w:style>
  <w:style w:type="character" w:customStyle="1" w:styleId="CommentTextChar">
    <w:name w:val="Comment Text Char"/>
    <w:basedOn w:val="DefaultParagraphFont"/>
    <w:link w:val="CommentText"/>
    <w:uiPriority w:val="99"/>
    <w:semiHidden/>
    <w:rsid w:val="00FF37F0"/>
    <w:rPr>
      <w:sz w:val="20"/>
      <w:szCs w:val="20"/>
    </w:rPr>
  </w:style>
  <w:style w:type="paragraph" w:styleId="CommentSubject">
    <w:name w:val="annotation subject"/>
    <w:basedOn w:val="CommentText"/>
    <w:next w:val="CommentText"/>
    <w:link w:val="CommentSubjectChar"/>
    <w:uiPriority w:val="99"/>
    <w:semiHidden/>
    <w:unhideWhenUsed/>
    <w:rsid w:val="00FF37F0"/>
    <w:rPr>
      <w:b/>
      <w:bCs/>
    </w:rPr>
  </w:style>
  <w:style w:type="character" w:customStyle="1" w:styleId="CommentSubjectChar">
    <w:name w:val="Comment Subject Char"/>
    <w:basedOn w:val="CommentTextChar"/>
    <w:link w:val="CommentSubject"/>
    <w:uiPriority w:val="99"/>
    <w:semiHidden/>
    <w:rsid w:val="00FF37F0"/>
    <w:rPr>
      <w:b/>
      <w:bCs/>
      <w:sz w:val="20"/>
      <w:szCs w:val="20"/>
    </w:rPr>
  </w:style>
  <w:style w:type="paragraph" w:styleId="Revision">
    <w:name w:val="Revision"/>
    <w:hidden/>
    <w:uiPriority w:val="99"/>
    <w:semiHidden/>
    <w:rsid w:val="00FF37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erine.Blythe.CTR\Documents\MTAC\MP%20Template_v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42A3E046B94E49B39898BA2389F9A5" ma:contentTypeVersion="0" ma:contentTypeDescription="Create a new document." ma:contentTypeScope="" ma:versionID="60698e562fc30f7526efbd0e8816277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A2702-F7DD-4E57-A479-83957D5D4FA0}">
  <ds:schemaRefs>
    <ds:schemaRef ds:uri="http://schemas.microsoft.com/sharepoint/v3/contenttype/forms"/>
  </ds:schemaRefs>
</ds:datastoreItem>
</file>

<file path=customXml/itemProps2.xml><?xml version="1.0" encoding="utf-8"?>
<ds:datastoreItem xmlns:ds="http://schemas.openxmlformats.org/officeDocument/2006/customXml" ds:itemID="{E56C9DBE-E86F-490E-BE86-44226976ED26}">
  <ds:schemaRefs>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purl.org/dc/dcmitype/"/>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A6EA27EE-A253-48A6-9D4C-057020C87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A82F97A-A35E-43F2-B92F-DED07BA7A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 Template_v6.dotx</Template>
  <TotalTime>0</TotalTime>
  <Pages>7</Pages>
  <Words>1993</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Blythe, Katherine CTR (VOLPE)</dc:creator>
  <cp:lastModifiedBy>SH</cp:lastModifiedBy>
  <cp:revision>2</cp:revision>
  <cp:lastPrinted>2013-10-07T16:25:00Z</cp:lastPrinted>
  <dcterms:created xsi:type="dcterms:W3CDTF">2014-11-14T18:52:00Z</dcterms:created>
  <dcterms:modified xsi:type="dcterms:W3CDTF">2014-11-14T18:52:00Z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0x0101009B42A3E046B94E49B39898BA2389F9A5</vt:lpwstr>
  </property>
</Properties>
</file>